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420C" w14:textId="77777777" w:rsidR="00FB1841" w:rsidRDefault="00FB1841" w:rsidP="00FB1841">
      <w:pPr>
        <w:spacing w:line="360" w:lineRule="auto"/>
        <w:jc w:val="both"/>
      </w:pPr>
    </w:p>
    <w:p w14:paraId="0CA76FCC" w14:textId="471920E3" w:rsidR="00FB1841" w:rsidRDefault="009A1FCE" w:rsidP="00A27DD2">
      <w:pPr>
        <w:spacing w:line="360" w:lineRule="auto"/>
        <w:jc w:val="center"/>
      </w:pPr>
      <w:r>
        <w:rPr>
          <w:noProof/>
        </w:rPr>
        <w:drawing>
          <wp:inline distT="0" distB="0" distL="0" distR="0" wp14:anchorId="2A0F7251" wp14:editId="43DB6205">
            <wp:extent cx="3639844" cy="1451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wkaw_New Tagline_PNG.png"/>
                    <pic:cNvPicPr/>
                  </pic:nvPicPr>
                  <pic:blipFill>
                    <a:blip r:embed="rId5">
                      <a:extLst>
                        <a:ext uri="{28A0092B-C50C-407E-A947-70E740481C1C}">
                          <a14:useLocalDpi xmlns:a14="http://schemas.microsoft.com/office/drawing/2010/main" val="0"/>
                        </a:ext>
                      </a:extLst>
                    </a:blip>
                    <a:stretch>
                      <a:fillRect/>
                    </a:stretch>
                  </pic:blipFill>
                  <pic:spPr>
                    <a:xfrm>
                      <a:off x="0" y="0"/>
                      <a:ext cx="3796987" cy="1514021"/>
                    </a:xfrm>
                    <a:prstGeom prst="rect">
                      <a:avLst/>
                    </a:prstGeom>
                  </pic:spPr>
                </pic:pic>
              </a:graphicData>
            </a:graphic>
          </wp:inline>
        </w:drawing>
      </w:r>
    </w:p>
    <w:p w14:paraId="0E78A9C0" w14:textId="77777777" w:rsidR="00FB1841" w:rsidRDefault="00FB1841" w:rsidP="00A27DD2">
      <w:pPr>
        <w:spacing w:line="360" w:lineRule="auto"/>
        <w:jc w:val="center"/>
      </w:pPr>
      <w:r>
        <w:t>SECTION 09 97 23</w:t>
      </w:r>
    </w:p>
    <w:p w14:paraId="4614D20D" w14:textId="77777777" w:rsidR="00FB1841" w:rsidRDefault="00FB1841" w:rsidP="00A27DD2">
      <w:pPr>
        <w:spacing w:line="360" w:lineRule="auto"/>
        <w:jc w:val="center"/>
      </w:pPr>
      <w:r>
        <w:t>CONCRETE AND MASONRY COLOR TREATMENT</w:t>
      </w:r>
    </w:p>
    <w:p w14:paraId="27CB0DC2" w14:textId="77777777" w:rsidR="00A27DD2" w:rsidRDefault="00A27DD2" w:rsidP="00A27DD2">
      <w:pPr>
        <w:pStyle w:val="ARCATTitle"/>
        <w:jc w:val="center"/>
      </w:pPr>
      <w:r>
        <w:t xml:space="preserve">Display hidden notes to specifier. (Don't know how? </w:t>
      </w:r>
      <w:hyperlink r:id="rId6" w:history="1">
        <w:r w:rsidR="00A05895" w:rsidRPr="00A05895">
          <w:rPr>
            <w:rStyle w:val="Hyperlink"/>
          </w:rPr>
          <w:t>Click Here</w:t>
        </w:r>
      </w:hyperlink>
      <w:r>
        <w:t>)</w:t>
      </w:r>
    </w:p>
    <w:p w14:paraId="33DBA325" w14:textId="77777777" w:rsidR="00FB1841" w:rsidRDefault="00FB1841" w:rsidP="00FB1841">
      <w:pPr>
        <w:spacing w:line="360" w:lineRule="auto"/>
        <w:jc w:val="both"/>
      </w:pPr>
    </w:p>
    <w:p w14:paraId="0C0E89DA" w14:textId="5B137BAC" w:rsidR="00FB1841" w:rsidRPr="00AA00CA"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AA00CA">
        <w:rPr>
          <w:vanish/>
          <w:color w:val="FF0000"/>
        </w:rPr>
        <w:t xml:space="preserve">** NOTE TO SPECIFIER ** </w:t>
      </w:r>
      <w:proofErr w:type="spellStart"/>
      <w:r w:rsidRPr="00AA00CA">
        <w:rPr>
          <w:vanish/>
          <w:color w:val="FF0000"/>
        </w:rPr>
        <w:t>Nawkaw</w:t>
      </w:r>
      <w:proofErr w:type="spellEnd"/>
      <w:r w:rsidRPr="00AA00CA">
        <w:rPr>
          <w:vanish/>
          <w:color w:val="FF0000"/>
        </w:rPr>
        <w:t xml:space="preserve"> </w:t>
      </w:r>
      <w:r w:rsidR="009065E4">
        <w:rPr>
          <w:vanish/>
          <w:color w:val="FF0000"/>
        </w:rPr>
        <w:t>Inc.</w:t>
      </w:r>
      <w:r w:rsidRPr="00AA00CA">
        <w:rPr>
          <w:vanish/>
          <w:color w:val="FF0000"/>
        </w:rPr>
        <w:t>; and Naw</w:t>
      </w:r>
      <w:r w:rsidR="002C38AC">
        <w:rPr>
          <w:vanish/>
          <w:color w:val="FF0000"/>
        </w:rPr>
        <w:t>Kote-PC self-cleaning</w:t>
      </w:r>
      <w:r>
        <w:rPr>
          <w:vanish/>
          <w:color w:val="FF0000"/>
        </w:rPr>
        <w:t xml:space="preserve"> </w:t>
      </w:r>
      <w:r w:rsidR="002C38AC">
        <w:rPr>
          <w:vanish/>
          <w:color w:val="FF0000"/>
        </w:rPr>
        <w:t>system</w:t>
      </w:r>
      <w:r w:rsidRPr="00AA00CA">
        <w:rPr>
          <w:vanish/>
          <w:color w:val="FF0000"/>
        </w:rPr>
        <w:t>.</w:t>
      </w:r>
    </w:p>
    <w:p w14:paraId="24CB27A5" w14:textId="77777777" w:rsidR="00FB1841" w:rsidRDefault="00FB1841" w:rsidP="00FB1841">
      <w:pPr>
        <w:spacing w:line="360" w:lineRule="auto"/>
        <w:jc w:val="both"/>
      </w:pPr>
    </w:p>
    <w:p w14:paraId="20BCA84E" w14:textId="15F11661" w:rsidR="00FB1841" w:rsidRDefault="00FB1841" w:rsidP="00FB1841">
      <w:pPr>
        <w:spacing w:line="360" w:lineRule="auto"/>
        <w:jc w:val="both"/>
      </w:pPr>
      <w:r>
        <w:t xml:space="preserve">This section is based on the products of </w:t>
      </w:r>
      <w:proofErr w:type="spellStart"/>
      <w:r>
        <w:t>Nawkaw</w:t>
      </w:r>
      <w:proofErr w:type="spellEnd"/>
      <w:r>
        <w:t xml:space="preserve"> </w:t>
      </w:r>
      <w:r w:rsidR="009065E4">
        <w:t>Inc.</w:t>
      </w:r>
      <w:r>
        <w:t>, which is located at:</w:t>
      </w:r>
    </w:p>
    <w:p w14:paraId="5C89D072" w14:textId="77777777" w:rsidR="00253FD2" w:rsidRDefault="00253FD2" w:rsidP="00253FD2">
      <w:pPr>
        <w:spacing w:line="360" w:lineRule="auto"/>
        <w:jc w:val="both"/>
      </w:pPr>
      <w:r>
        <w:t>170 Whitetail Way</w:t>
      </w:r>
    </w:p>
    <w:p w14:paraId="6793E8B4" w14:textId="6D18D32E" w:rsidR="00FB1841" w:rsidRDefault="00253FD2" w:rsidP="00FB1841">
      <w:pPr>
        <w:spacing w:line="360" w:lineRule="auto"/>
        <w:jc w:val="both"/>
      </w:pPr>
      <w:r>
        <w:t>Bogart, GA 30622</w:t>
      </w:r>
    </w:p>
    <w:p w14:paraId="305338AE" w14:textId="77777777" w:rsidR="00FB1841" w:rsidRDefault="00FB1841" w:rsidP="00FB1841">
      <w:pPr>
        <w:spacing w:line="360" w:lineRule="auto"/>
        <w:jc w:val="both"/>
      </w:pPr>
      <w:r>
        <w:t>Toll Free Tel: 866-462-9529</w:t>
      </w:r>
    </w:p>
    <w:p w14:paraId="03B230C0" w14:textId="77777777" w:rsidR="00FB1841" w:rsidRDefault="00FB1841" w:rsidP="00FB1841">
      <w:pPr>
        <w:spacing w:line="360" w:lineRule="auto"/>
        <w:jc w:val="both"/>
      </w:pPr>
      <w:r>
        <w:t>Tel: 706-355-3217</w:t>
      </w:r>
    </w:p>
    <w:p w14:paraId="62F044B6" w14:textId="77777777" w:rsidR="00FB1841" w:rsidRDefault="00FB1841" w:rsidP="00FB1841">
      <w:pPr>
        <w:spacing w:line="360" w:lineRule="auto"/>
        <w:jc w:val="both"/>
      </w:pPr>
      <w:r>
        <w:t>Email: info@nawkaw.com</w:t>
      </w:r>
    </w:p>
    <w:p w14:paraId="3688D5E8" w14:textId="77777777" w:rsidR="00FB1841" w:rsidRDefault="00FB1841" w:rsidP="00FB1841">
      <w:pPr>
        <w:spacing w:line="360" w:lineRule="auto"/>
        <w:jc w:val="both"/>
      </w:pPr>
      <w:r>
        <w:t xml:space="preserve">Web: </w:t>
      </w:r>
      <w:hyperlink r:id="rId7" w:history="1">
        <w:r w:rsidRPr="00FD65FD">
          <w:rPr>
            <w:rStyle w:val="Hyperlink"/>
          </w:rPr>
          <w:t>http://www.nawkaw.com/</w:t>
        </w:r>
      </w:hyperlink>
    </w:p>
    <w:p w14:paraId="200C7090" w14:textId="4D50BC52" w:rsidR="009A1FCE" w:rsidRDefault="009A1FCE"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9A1FCE">
        <w:rPr>
          <w:vanish/>
          <w:color w:val="FF0000"/>
        </w:rPr>
        <w:t>In 1988, Nawkaw was founded in Toronto, Canada</w:t>
      </w:r>
      <w:r w:rsidR="007171DD">
        <w:rPr>
          <w:vanish/>
          <w:color w:val="FF0000"/>
        </w:rPr>
        <w:t>,</w:t>
      </w:r>
      <w:r w:rsidRPr="009A1FCE">
        <w:rPr>
          <w:vanish/>
          <w:color w:val="FF0000"/>
        </w:rPr>
        <w:t xml:space="preserve"> by CEO</w:t>
      </w:r>
      <w:r w:rsidR="007171DD">
        <w:rPr>
          <w:vanish/>
          <w:color w:val="FF0000"/>
        </w:rPr>
        <w:t>,</w:t>
      </w:r>
      <w:r w:rsidRPr="009A1FCE">
        <w:rPr>
          <w:vanish/>
          <w:color w:val="FF0000"/>
        </w:rPr>
        <w:t xml:space="preserve"> Russell Gray. Ever since, Nawkaw has pioneered the concrete and masonry industry by manufacturing innovative, high-quality, and environmentally-friendly products that contain little to zero VOC. Nawkaw offers both commercial and residential services and strives to invent techniques that result in outstanding finishes on concrete and masonry. By applying color and adding texture to your preferred building material, we can create any look</w:t>
      </w:r>
      <w:r>
        <w:rPr>
          <w:vanish/>
          <w:color w:val="FF0000"/>
        </w:rPr>
        <w:t xml:space="preserve"> you desire</w:t>
      </w:r>
      <w:r w:rsidRPr="009A1FCE">
        <w:rPr>
          <w:vanish/>
          <w:color w:val="FF0000"/>
        </w:rPr>
        <w:t>.</w:t>
      </w:r>
    </w:p>
    <w:p w14:paraId="4BB09A65" w14:textId="38D35FBC" w:rsidR="00FB1841" w:rsidRPr="008A58BB"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8A58BB">
        <w:rPr>
          <w:vanish/>
          <w:color w:val="FF0000"/>
        </w:rPr>
        <w:t xml:space="preserve">This specification includes Nawkaw's </w:t>
      </w:r>
      <w:r w:rsidR="002C38AC" w:rsidRPr="008A58BB">
        <w:rPr>
          <w:vanish/>
          <w:color w:val="FF0000"/>
        </w:rPr>
        <w:t>Naw</w:t>
      </w:r>
      <w:r w:rsidR="002C38AC">
        <w:rPr>
          <w:vanish/>
          <w:color w:val="FF0000"/>
        </w:rPr>
        <w:t>Kote</w:t>
      </w:r>
      <w:r w:rsidRPr="008A58BB">
        <w:rPr>
          <w:vanish/>
          <w:color w:val="FF0000"/>
        </w:rPr>
        <w:t>-</w:t>
      </w:r>
      <w:r w:rsidR="002C38AC">
        <w:rPr>
          <w:vanish/>
          <w:color w:val="FF0000"/>
        </w:rPr>
        <w:t>PC</w:t>
      </w:r>
      <w:r w:rsidRPr="008A58BB">
        <w:rPr>
          <w:vanish/>
          <w:color w:val="FF0000"/>
        </w:rPr>
        <w:t xml:space="preserve"> </w:t>
      </w:r>
      <w:r w:rsidR="002C38AC">
        <w:rPr>
          <w:vanish/>
          <w:color w:val="FF0000"/>
        </w:rPr>
        <w:t>self-cleaning</w:t>
      </w:r>
      <w:r w:rsidR="00E443FD">
        <w:rPr>
          <w:vanish/>
          <w:color w:val="FF0000"/>
        </w:rPr>
        <w:t xml:space="preserve"> system</w:t>
      </w:r>
      <w:r w:rsidRPr="008A58BB">
        <w:rPr>
          <w:vanish/>
          <w:color w:val="FF0000"/>
        </w:rPr>
        <w:t>.</w:t>
      </w:r>
    </w:p>
    <w:p w14:paraId="511FECA8" w14:textId="71524825" w:rsidR="00FB1841" w:rsidRPr="008A58BB" w:rsidRDefault="00B3289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Pr>
          <w:vanish/>
          <w:color w:val="FF0000"/>
        </w:rPr>
        <w:t>Since 1987, Nawkaw has had a track record of excellent performance, product testing, and innovation—setting the standard of excellence for the coatings industry</w:t>
      </w:r>
      <w:r w:rsidR="00FB1841" w:rsidRPr="008A58BB">
        <w:rPr>
          <w:vanish/>
          <w:color w:val="FF0000"/>
        </w:rPr>
        <w:t xml:space="preserve">. Nawkaw installation teams have won multiple awards. Nawkaw </w:t>
      </w:r>
      <w:r w:rsidR="00E443FD">
        <w:rPr>
          <w:vanish/>
          <w:color w:val="FF0000"/>
        </w:rPr>
        <w:t>is a distributor and applicator of innovative, TiO</w:t>
      </w:r>
      <w:r w:rsidR="00E443FD" w:rsidRPr="003F4501">
        <w:rPr>
          <w:vanish/>
          <w:color w:val="FF0000"/>
          <w:vertAlign w:val="subscript"/>
        </w:rPr>
        <w:t>2</w:t>
      </w:r>
      <w:r w:rsidR="00E443FD">
        <w:rPr>
          <w:vanish/>
          <w:color w:val="FF0000"/>
        </w:rPr>
        <w:t xml:space="preserve"> based self-cleaning coating imported from</w:t>
      </w:r>
      <w:r w:rsidR="00D351B4">
        <w:rPr>
          <w:vanish/>
          <w:color w:val="FF0000"/>
        </w:rPr>
        <w:t xml:space="preserve"> a</w:t>
      </w:r>
      <w:r w:rsidR="00E443FD">
        <w:rPr>
          <w:vanish/>
          <w:color w:val="FF0000"/>
        </w:rPr>
        <w:t xml:space="preserve"> Japanese manufacturer.</w:t>
      </w:r>
    </w:p>
    <w:p w14:paraId="50C6CC4F" w14:textId="524C45A3" w:rsidR="00FB1841" w:rsidRPr="00FD65FD" w:rsidRDefault="00FB1841" w:rsidP="00FB1841">
      <w:pPr>
        <w:spacing w:line="360" w:lineRule="auto"/>
        <w:jc w:val="both"/>
        <w:rPr>
          <w:b/>
        </w:rPr>
      </w:pPr>
      <w:r w:rsidRPr="00FD65FD">
        <w:rPr>
          <w:b/>
        </w:rPr>
        <w:t>PART  1 GENERAL</w:t>
      </w:r>
    </w:p>
    <w:p w14:paraId="7598E663" w14:textId="77777777" w:rsidR="00FB1841" w:rsidRDefault="00FB1841" w:rsidP="00FB1841">
      <w:pPr>
        <w:pStyle w:val="ListParagraph"/>
        <w:numPr>
          <w:ilvl w:val="1"/>
          <w:numId w:val="1"/>
        </w:numPr>
        <w:spacing w:line="360" w:lineRule="auto"/>
        <w:jc w:val="both"/>
      </w:pPr>
      <w:r>
        <w:lastRenderedPageBreak/>
        <w:t>SECTION INCLUDES</w:t>
      </w:r>
    </w:p>
    <w:p w14:paraId="05CB4F31" w14:textId="77777777" w:rsidR="00FB1841" w:rsidRDefault="00FB1841" w:rsidP="00FB1841">
      <w:pPr>
        <w:spacing w:line="360" w:lineRule="auto"/>
        <w:ind w:left="567"/>
        <w:jc w:val="both"/>
      </w:pPr>
      <w:r>
        <w:t xml:space="preserve">A. </w:t>
      </w:r>
      <w:r>
        <w:tab/>
      </w:r>
      <w:r w:rsidR="00C633B8">
        <w:t>Self-Cleaning Coating System</w:t>
      </w:r>
      <w:r w:rsidR="00E5787C">
        <w:t>.</w:t>
      </w:r>
    </w:p>
    <w:p w14:paraId="63A9BB94" w14:textId="77777777" w:rsidR="00FB1841" w:rsidRDefault="00FB1841" w:rsidP="00FB1841">
      <w:pPr>
        <w:spacing w:line="360" w:lineRule="auto"/>
        <w:jc w:val="both"/>
      </w:pPr>
      <w:r>
        <w:t xml:space="preserve">1.2 </w:t>
      </w:r>
      <w:r>
        <w:tab/>
        <w:t>RELATED SECTIONS</w:t>
      </w:r>
    </w:p>
    <w:p w14:paraId="018E0020" w14:textId="77777777" w:rsidR="00FB1841" w:rsidRPr="004D45D4"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4D45D4">
        <w:rPr>
          <w:vanish/>
          <w:color w:val="FF0000"/>
        </w:rPr>
        <w:t>** NOTE TO SPECIFIER ** Delete any sections below not relevant to this project; add others as required.</w:t>
      </w:r>
    </w:p>
    <w:p w14:paraId="3FA7798E" w14:textId="77777777" w:rsidR="00FB1841" w:rsidRDefault="00FB1841" w:rsidP="00FB1841">
      <w:pPr>
        <w:spacing w:line="360" w:lineRule="auto"/>
        <w:ind w:left="567"/>
        <w:jc w:val="both"/>
      </w:pPr>
      <w:r>
        <w:t xml:space="preserve">A. </w:t>
      </w:r>
      <w:r>
        <w:tab/>
        <w:t>Section 03 30 00 - Cast-in-Place Concrete.</w:t>
      </w:r>
    </w:p>
    <w:p w14:paraId="16EF23B1" w14:textId="77777777" w:rsidR="00FB1841" w:rsidRDefault="00FB1841" w:rsidP="00FB1841">
      <w:pPr>
        <w:spacing w:line="360" w:lineRule="auto"/>
        <w:ind w:left="567"/>
        <w:jc w:val="both"/>
      </w:pPr>
      <w:r>
        <w:t xml:space="preserve">B. </w:t>
      </w:r>
      <w:r>
        <w:tab/>
        <w:t>Section 03 11 16.13 - Concrete Form Liners.</w:t>
      </w:r>
    </w:p>
    <w:p w14:paraId="6F38F9D7" w14:textId="77777777" w:rsidR="00FB1841" w:rsidRDefault="00FB1841" w:rsidP="00FB1841">
      <w:pPr>
        <w:spacing w:line="360" w:lineRule="auto"/>
        <w:ind w:left="567"/>
        <w:jc w:val="both"/>
      </w:pPr>
      <w:r>
        <w:t xml:space="preserve">C. </w:t>
      </w:r>
      <w:r>
        <w:tab/>
        <w:t>Section 03 35 23 - Exposed Aggregate Concrete Finishing.</w:t>
      </w:r>
    </w:p>
    <w:p w14:paraId="77D5A450" w14:textId="77777777" w:rsidR="00FB1841" w:rsidRDefault="00FB1841" w:rsidP="00FB1841">
      <w:pPr>
        <w:spacing w:line="360" w:lineRule="auto"/>
        <w:ind w:left="567"/>
        <w:jc w:val="both"/>
      </w:pPr>
      <w:r>
        <w:t xml:space="preserve">D. </w:t>
      </w:r>
      <w:r>
        <w:tab/>
        <w:t>Section 03 41 16 - Precast Concrete Slabs.</w:t>
      </w:r>
    </w:p>
    <w:p w14:paraId="5A0D90F7" w14:textId="77777777" w:rsidR="00FB1841" w:rsidRDefault="00FB1841" w:rsidP="00FB1841">
      <w:pPr>
        <w:spacing w:line="360" w:lineRule="auto"/>
        <w:ind w:left="567"/>
        <w:jc w:val="both"/>
      </w:pPr>
      <w:r>
        <w:t xml:space="preserve">E. </w:t>
      </w:r>
      <w:r>
        <w:tab/>
        <w:t>Section 03 45 13 - Faced Architectural Precast Concrete.</w:t>
      </w:r>
    </w:p>
    <w:p w14:paraId="557F2FF7" w14:textId="77777777" w:rsidR="00FB1841" w:rsidRDefault="00FB1841" w:rsidP="00FB1841">
      <w:pPr>
        <w:spacing w:line="360" w:lineRule="auto"/>
        <w:ind w:left="567"/>
        <w:jc w:val="both"/>
      </w:pPr>
      <w:r>
        <w:t xml:space="preserve">F. </w:t>
      </w:r>
      <w:r>
        <w:tab/>
        <w:t>Section 03 47 13 - Tilt-Up Concrete.</w:t>
      </w:r>
    </w:p>
    <w:p w14:paraId="0B600793" w14:textId="77777777" w:rsidR="00FB1841" w:rsidRDefault="00FB1841" w:rsidP="00FB1841">
      <w:pPr>
        <w:spacing w:line="360" w:lineRule="auto"/>
        <w:ind w:left="567"/>
        <w:jc w:val="both"/>
      </w:pPr>
      <w:r>
        <w:t xml:space="preserve">G. </w:t>
      </w:r>
      <w:r>
        <w:tab/>
        <w:t>Section 03 49 00 - Glass-Fiber-Reinforced Concrete.</w:t>
      </w:r>
    </w:p>
    <w:p w14:paraId="7E0F5B01" w14:textId="77777777" w:rsidR="00FB1841" w:rsidRDefault="00FB1841" w:rsidP="00FB1841">
      <w:pPr>
        <w:spacing w:line="360" w:lineRule="auto"/>
        <w:ind w:left="567"/>
        <w:jc w:val="both"/>
      </w:pPr>
      <w:r>
        <w:t xml:space="preserve">H. </w:t>
      </w:r>
      <w:r>
        <w:tab/>
        <w:t>Section 03 50 00 - Cast Decks and Underlayment.</w:t>
      </w:r>
    </w:p>
    <w:p w14:paraId="2E2335F1" w14:textId="77777777" w:rsidR="00FB1841" w:rsidRDefault="00214662" w:rsidP="00FB1841">
      <w:pPr>
        <w:spacing w:line="360" w:lineRule="auto"/>
        <w:ind w:left="567"/>
        <w:jc w:val="both"/>
      </w:pPr>
      <w:r>
        <w:t>I</w:t>
      </w:r>
      <w:r w:rsidR="00FB1841">
        <w:t xml:space="preserve">. </w:t>
      </w:r>
      <w:r w:rsidR="00FB1841">
        <w:tab/>
        <w:t>Section 04 40 00 - Stone Assemblies.</w:t>
      </w:r>
    </w:p>
    <w:p w14:paraId="17D92CB4" w14:textId="77777777" w:rsidR="00FB1841" w:rsidRDefault="00214662" w:rsidP="00FB1841">
      <w:pPr>
        <w:spacing w:line="360" w:lineRule="auto"/>
        <w:ind w:left="567"/>
        <w:jc w:val="both"/>
      </w:pPr>
      <w:r>
        <w:t>J</w:t>
      </w:r>
      <w:r>
        <w:tab/>
      </w:r>
      <w:r w:rsidR="00FB1841">
        <w:t>.</w:t>
      </w:r>
      <w:r w:rsidR="00FB1841">
        <w:tab/>
        <w:t>Section 09 22 00 - Stucco.</w:t>
      </w:r>
    </w:p>
    <w:p w14:paraId="0194BA2E" w14:textId="77777777" w:rsidR="00FB1841" w:rsidRDefault="00214662" w:rsidP="00FB1841">
      <w:pPr>
        <w:spacing w:line="360" w:lineRule="auto"/>
        <w:ind w:left="567"/>
        <w:jc w:val="both"/>
      </w:pPr>
      <w:r>
        <w:t>K</w:t>
      </w:r>
      <w:r w:rsidR="00FB1841">
        <w:t xml:space="preserve">. </w:t>
      </w:r>
      <w:r w:rsidR="00FB1841">
        <w:tab/>
        <w:t>Section 09 24 13 - Adobe Finish.</w:t>
      </w:r>
    </w:p>
    <w:p w14:paraId="41B72072" w14:textId="77777777" w:rsidR="00FB1841" w:rsidRDefault="00FB1841" w:rsidP="00FB1841">
      <w:pPr>
        <w:spacing w:line="360" w:lineRule="auto"/>
        <w:jc w:val="both"/>
      </w:pPr>
      <w:r>
        <w:t xml:space="preserve">1.3 </w:t>
      </w:r>
      <w:r>
        <w:tab/>
        <w:t>REFERENCES</w:t>
      </w:r>
    </w:p>
    <w:p w14:paraId="296495ED" w14:textId="77777777" w:rsidR="00FB1841" w:rsidRPr="004D45D4"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4D45D4">
        <w:rPr>
          <w:vanish/>
          <w:color w:val="FF0000"/>
        </w:rPr>
        <w:t>** NOTE TO SPECIFIER ** Delete references from the list below that are not actually required by the text of the edited section.</w:t>
      </w:r>
    </w:p>
    <w:p w14:paraId="12D8623E" w14:textId="77777777" w:rsidR="00FB1841" w:rsidRDefault="00FB1841" w:rsidP="00FB1841">
      <w:pPr>
        <w:spacing w:line="360" w:lineRule="auto"/>
        <w:ind w:left="1440" w:hanging="873"/>
        <w:jc w:val="both"/>
      </w:pPr>
      <w:r>
        <w:t xml:space="preserve">A. </w:t>
      </w:r>
      <w:r>
        <w:tab/>
        <w:t>ASTM C 744 - Standard Specification for Prefaced Concrete and Calcium Silicate Masonry Units.</w:t>
      </w:r>
    </w:p>
    <w:p w14:paraId="123DA065" w14:textId="77777777" w:rsidR="00FB1841" w:rsidRDefault="00FB1841" w:rsidP="00FB1841">
      <w:pPr>
        <w:spacing w:line="360" w:lineRule="auto"/>
        <w:ind w:left="1440" w:hanging="873"/>
        <w:jc w:val="both"/>
      </w:pPr>
      <w:r>
        <w:t xml:space="preserve">B. </w:t>
      </w:r>
      <w:r>
        <w:tab/>
        <w:t xml:space="preserve">SCAQMDR 1168 - South Coast Air Quality Management District's (SCAQMD) Volatile Organic </w:t>
      </w:r>
      <w:r w:rsidR="00B32891">
        <w:t>Compound</w:t>
      </w:r>
      <w:r w:rsidR="00766D73">
        <w:t>s</w:t>
      </w:r>
      <w:r w:rsidR="00B32891">
        <w:t xml:space="preserve"> </w:t>
      </w:r>
      <w:r>
        <w:t xml:space="preserve">(VOC) Rule 1168. </w:t>
      </w:r>
    </w:p>
    <w:p w14:paraId="613EFB30" w14:textId="77777777" w:rsidR="00FB1841" w:rsidRDefault="00FB1841" w:rsidP="00FB1841">
      <w:pPr>
        <w:spacing w:line="360" w:lineRule="auto"/>
        <w:jc w:val="both"/>
      </w:pPr>
      <w:r>
        <w:t xml:space="preserve">1.4 </w:t>
      </w:r>
      <w:r>
        <w:tab/>
        <w:t>SUBMITTALS</w:t>
      </w:r>
    </w:p>
    <w:p w14:paraId="483738A1" w14:textId="77777777" w:rsidR="00FB1841" w:rsidRDefault="00FB1841" w:rsidP="00FB1841">
      <w:pPr>
        <w:spacing w:line="360" w:lineRule="auto"/>
        <w:ind w:left="567"/>
        <w:jc w:val="both"/>
      </w:pPr>
      <w:r>
        <w:t xml:space="preserve">A. </w:t>
      </w:r>
      <w:r>
        <w:tab/>
        <w:t>Submit under provisions of Section 01 30 00 - Administrative Requirements.</w:t>
      </w:r>
    </w:p>
    <w:p w14:paraId="09844A50" w14:textId="77777777" w:rsidR="00FB1841" w:rsidRDefault="00FB1841" w:rsidP="00FB1841">
      <w:pPr>
        <w:spacing w:line="360" w:lineRule="auto"/>
        <w:ind w:left="1418" w:hanging="851"/>
        <w:jc w:val="both"/>
      </w:pPr>
      <w:r>
        <w:t xml:space="preserve">B. </w:t>
      </w:r>
      <w:r>
        <w:tab/>
        <w:t xml:space="preserve">Product Data: </w:t>
      </w:r>
      <w:r w:rsidR="00171437">
        <w:t>The d</w:t>
      </w:r>
      <w:r>
        <w:t>ata sheets on each product to be used, including:</w:t>
      </w:r>
    </w:p>
    <w:p w14:paraId="3323A007" w14:textId="77777777" w:rsidR="00FB1841" w:rsidRDefault="00FB1841" w:rsidP="00FB1841">
      <w:pPr>
        <w:spacing w:line="360" w:lineRule="auto"/>
        <w:ind w:left="1418"/>
        <w:jc w:val="both"/>
      </w:pPr>
      <w:r>
        <w:t xml:space="preserve">1. </w:t>
      </w:r>
      <w:r>
        <w:tab/>
        <w:t>Product characteristics.</w:t>
      </w:r>
    </w:p>
    <w:p w14:paraId="78BEF286" w14:textId="77777777" w:rsidR="00FB1841" w:rsidRDefault="00FB1841" w:rsidP="00FB1841">
      <w:pPr>
        <w:spacing w:line="360" w:lineRule="auto"/>
        <w:ind w:left="1418"/>
        <w:jc w:val="both"/>
      </w:pPr>
      <w:r>
        <w:t xml:space="preserve">2. </w:t>
      </w:r>
      <w:r>
        <w:tab/>
        <w:t>Preparation instructions and recommendations.</w:t>
      </w:r>
    </w:p>
    <w:p w14:paraId="506AF18B" w14:textId="77777777" w:rsidR="00FB1841" w:rsidRDefault="00FB1841" w:rsidP="00FB1841">
      <w:pPr>
        <w:spacing w:line="360" w:lineRule="auto"/>
        <w:ind w:left="1418"/>
        <w:jc w:val="both"/>
      </w:pPr>
      <w:r>
        <w:t xml:space="preserve">3. </w:t>
      </w:r>
      <w:r>
        <w:tab/>
        <w:t>Storage and handling requirements and recommendations.</w:t>
      </w:r>
    </w:p>
    <w:p w14:paraId="31C14CDF" w14:textId="77777777" w:rsidR="00FB1841" w:rsidRDefault="00FB1841" w:rsidP="00FB1841">
      <w:pPr>
        <w:spacing w:line="360" w:lineRule="auto"/>
        <w:ind w:left="1418"/>
        <w:jc w:val="both"/>
      </w:pPr>
      <w:r>
        <w:t xml:space="preserve">4. </w:t>
      </w:r>
      <w:r>
        <w:tab/>
        <w:t>Installation methods.</w:t>
      </w:r>
    </w:p>
    <w:p w14:paraId="5FAEC5A6" w14:textId="77777777" w:rsidR="00FB1841" w:rsidRPr="004D45D4"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4D45D4">
        <w:rPr>
          <w:vanish/>
          <w:color w:val="FF0000"/>
        </w:rPr>
        <w:t xml:space="preserve">** NOTE TO SPECIFIER ** Delete selection samples if </w:t>
      </w:r>
      <w:r w:rsidR="00E443FD">
        <w:rPr>
          <w:vanish/>
          <w:color w:val="FF0000"/>
        </w:rPr>
        <w:t>not required for the project.</w:t>
      </w:r>
    </w:p>
    <w:p w14:paraId="4EE16BD0" w14:textId="77777777" w:rsidR="00FB1841" w:rsidRDefault="00FB1841" w:rsidP="00FB1841">
      <w:pPr>
        <w:spacing w:line="360" w:lineRule="auto"/>
        <w:ind w:left="567"/>
        <w:jc w:val="both"/>
      </w:pPr>
      <w:r>
        <w:lastRenderedPageBreak/>
        <w:t xml:space="preserve">C. </w:t>
      </w:r>
      <w:r>
        <w:tab/>
        <w:t>Preliminary Samples:  To be provided as required for the specific project.</w:t>
      </w:r>
    </w:p>
    <w:p w14:paraId="38F1E3BA" w14:textId="77777777" w:rsidR="00FB1841" w:rsidRDefault="00FB1841" w:rsidP="00FB1841">
      <w:pPr>
        <w:spacing w:line="360" w:lineRule="auto"/>
        <w:ind w:left="1440" w:hanging="873"/>
        <w:jc w:val="both"/>
      </w:pPr>
      <w:r>
        <w:t xml:space="preserve">D. </w:t>
      </w:r>
      <w:r>
        <w:tab/>
        <w:t>Verification Samples:   To be provided on the specific materials to be treated when they are available in plant or on site.</w:t>
      </w:r>
    </w:p>
    <w:p w14:paraId="32BA3641" w14:textId="77777777" w:rsidR="00FB1841" w:rsidRDefault="00FB1841" w:rsidP="00FB1841">
      <w:pPr>
        <w:spacing w:line="360" w:lineRule="auto"/>
        <w:ind w:left="1440" w:hanging="873"/>
        <w:jc w:val="both"/>
      </w:pPr>
      <w:r>
        <w:t xml:space="preserve">E. </w:t>
      </w:r>
      <w:r>
        <w:tab/>
        <w:t>Certificates: Certify products meet or exceed specified requirements.</w:t>
      </w:r>
    </w:p>
    <w:p w14:paraId="2CC033BB" w14:textId="77777777" w:rsidR="00FB1841" w:rsidRPr="003F4501" w:rsidRDefault="00FB1841" w:rsidP="00FB1841">
      <w:pPr>
        <w:spacing w:line="360" w:lineRule="auto"/>
        <w:jc w:val="both"/>
      </w:pPr>
      <w:r w:rsidRPr="003F4501">
        <w:t xml:space="preserve">1.5 </w:t>
      </w:r>
      <w:r w:rsidRPr="003F4501">
        <w:tab/>
        <w:t>QUALITY ASSURANCE</w:t>
      </w:r>
    </w:p>
    <w:p w14:paraId="648D57C9" w14:textId="77777777" w:rsidR="00FB1841" w:rsidRPr="003F4501" w:rsidRDefault="00E443FD" w:rsidP="00FB1841">
      <w:pPr>
        <w:spacing w:line="360" w:lineRule="auto"/>
        <w:ind w:left="1440" w:hanging="873"/>
        <w:jc w:val="both"/>
      </w:pPr>
      <w:r w:rsidRPr="003F4501">
        <w:t>A</w:t>
      </w:r>
      <w:r w:rsidR="00FB1841" w:rsidRPr="003F4501">
        <w:t xml:space="preserve">. </w:t>
      </w:r>
      <w:r w:rsidR="00FB1841" w:rsidRPr="003F4501">
        <w:tab/>
        <w:t xml:space="preserve">Installer Qualifications: Installer licensed by </w:t>
      </w:r>
      <w:proofErr w:type="spellStart"/>
      <w:r w:rsidR="00FB1841" w:rsidRPr="003F4501">
        <w:t>Nawkaw</w:t>
      </w:r>
      <w:proofErr w:type="spellEnd"/>
      <w:r w:rsidR="00FB1841" w:rsidRPr="003F4501">
        <w:t xml:space="preserve"> to apply the </w:t>
      </w:r>
      <w:r w:rsidR="00916BA2" w:rsidRPr="003F4501">
        <w:t xml:space="preserve">photocatalyst </w:t>
      </w:r>
      <w:r w:rsidR="00FB1841" w:rsidRPr="003F4501">
        <w:t>products specified</w:t>
      </w:r>
      <w:r w:rsidR="00916BA2" w:rsidRPr="003F4501">
        <w:t>.</w:t>
      </w:r>
      <w:r w:rsidR="00FB1841" w:rsidRPr="003F4501">
        <w:t xml:space="preserve"> </w:t>
      </w:r>
    </w:p>
    <w:p w14:paraId="1D6DA578" w14:textId="4CE6331D" w:rsidR="00FB1841" w:rsidRPr="003F4501" w:rsidRDefault="00E443FD" w:rsidP="00FB1841">
      <w:pPr>
        <w:spacing w:line="360" w:lineRule="auto"/>
        <w:ind w:left="1440" w:hanging="873"/>
        <w:jc w:val="both"/>
      </w:pPr>
      <w:r w:rsidRPr="003F4501">
        <w:t>B</w:t>
      </w:r>
      <w:r w:rsidR="00FB1841" w:rsidRPr="003F4501">
        <w:t>.</w:t>
      </w:r>
      <w:r w:rsidR="00FB1841" w:rsidRPr="003F4501">
        <w:tab/>
        <w:t>Environmental Regulations</w:t>
      </w:r>
      <w:r w:rsidR="00171EE5" w:rsidRPr="003F4501">
        <w:t>: T</w:t>
      </w:r>
      <w:r w:rsidR="00FB1841" w:rsidRPr="003F4501">
        <w:t>he</w:t>
      </w:r>
      <w:r w:rsidR="00916BA2" w:rsidRPr="003F4501">
        <w:rPr>
          <w:lang w:val="en-AU"/>
        </w:rPr>
        <w:t xml:space="preserve"> surface primer and the TiO</w:t>
      </w:r>
      <w:r w:rsidR="00916BA2" w:rsidRPr="003F4501">
        <w:rPr>
          <w:vertAlign w:val="subscript"/>
          <w:lang w:val="en-AU"/>
        </w:rPr>
        <w:t>2</w:t>
      </w:r>
      <w:r w:rsidR="00916BA2" w:rsidRPr="003F4501">
        <w:rPr>
          <w:lang w:val="en-AU"/>
        </w:rPr>
        <w:t xml:space="preserve"> photocatalyst solution </w:t>
      </w:r>
      <w:r w:rsidR="00FB1841" w:rsidRPr="003F4501">
        <w:t xml:space="preserve">to be applied </w:t>
      </w:r>
      <w:r w:rsidR="00916BA2" w:rsidRPr="003F4501">
        <w:t xml:space="preserve">are </w:t>
      </w:r>
      <w:r w:rsidR="00916BA2" w:rsidRPr="003F4501">
        <w:rPr>
          <w:lang w:val="en-AU"/>
        </w:rPr>
        <w:t xml:space="preserve">nonhazardous, </w:t>
      </w:r>
      <w:r w:rsidR="00F0237A">
        <w:rPr>
          <w:lang w:val="en-AU"/>
        </w:rPr>
        <w:t>harmless</w:t>
      </w:r>
      <w:r w:rsidR="00916BA2" w:rsidRPr="003F4501">
        <w:rPr>
          <w:lang w:val="en-AU"/>
        </w:rPr>
        <w:t xml:space="preserve"> and</w:t>
      </w:r>
      <w:r w:rsidR="00FB1841" w:rsidRPr="003F4501">
        <w:t xml:space="preserve"> in compliance with federal, </w:t>
      </w:r>
      <w:proofErr w:type="gramStart"/>
      <w:r w:rsidR="00FB1841" w:rsidRPr="003F4501">
        <w:t>provincial</w:t>
      </w:r>
      <w:proofErr w:type="gramEnd"/>
      <w:r w:rsidR="00FB1841" w:rsidRPr="003F4501">
        <w:t xml:space="preserve"> and local environmental Volatile Organic Compounds (VOC) regulations.</w:t>
      </w:r>
      <w:r w:rsidR="00916BA2" w:rsidRPr="003F4501">
        <w:t xml:space="preserve"> </w:t>
      </w:r>
    </w:p>
    <w:p w14:paraId="1271B235" w14:textId="77777777" w:rsidR="00FB1841" w:rsidRPr="003F4501"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3F4501">
        <w:rPr>
          <w:vanish/>
          <w:color w:val="FF0000"/>
        </w:rPr>
        <w:t xml:space="preserve">** NOTE TO SPECIFIER ** Include a </w:t>
      </w:r>
      <w:r w:rsidR="00E443FD" w:rsidRPr="003F4501">
        <w:rPr>
          <w:vanish/>
          <w:color w:val="FF0000"/>
        </w:rPr>
        <w:t>control panel</w:t>
      </w:r>
      <w:r w:rsidRPr="003F4501">
        <w:rPr>
          <w:vanish/>
          <w:color w:val="FF0000"/>
        </w:rPr>
        <w:t xml:space="preserve"> if the project size and/or quality warrant taking such a precaution. </w:t>
      </w:r>
    </w:p>
    <w:p w14:paraId="2ECE44EA" w14:textId="341625F7" w:rsidR="00FB1841" w:rsidRPr="003F4501" w:rsidRDefault="000F4070" w:rsidP="0047081B">
      <w:pPr>
        <w:spacing w:line="360" w:lineRule="auto"/>
        <w:ind w:left="1418" w:hanging="851"/>
        <w:jc w:val="both"/>
      </w:pPr>
      <w:r>
        <w:t>C</w:t>
      </w:r>
      <w:r w:rsidR="00FB1841" w:rsidRPr="003F4501">
        <w:t xml:space="preserve">. </w:t>
      </w:r>
      <w:r w:rsidR="00FB1841" w:rsidRPr="003F4501">
        <w:tab/>
      </w:r>
      <w:r w:rsidR="00916BA2" w:rsidRPr="003F4501">
        <w:t>Control panel</w:t>
      </w:r>
      <w:r w:rsidR="00FB1841" w:rsidRPr="003F4501">
        <w:t xml:space="preserve">: </w:t>
      </w:r>
      <w:r w:rsidR="00916BA2" w:rsidRPr="003F4501">
        <w:rPr>
          <w:lang w:val="en-AU"/>
        </w:rPr>
        <w:t>The submission of a control panel will become the reference standard of quality.</w:t>
      </w:r>
    </w:p>
    <w:p w14:paraId="3A369E8C" w14:textId="623F061C" w:rsidR="00916BA2" w:rsidRPr="003F4501" w:rsidRDefault="00FB1841" w:rsidP="003F4501">
      <w:pPr>
        <w:spacing w:line="360" w:lineRule="auto"/>
        <w:ind w:left="2158" w:hanging="740"/>
        <w:jc w:val="both"/>
        <w:rPr>
          <w:lang w:val="en-AU"/>
        </w:rPr>
      </w:pPr>
      <w:r w:rsidRPr="003F4501">
        <w:t xml:space="preserve">1. </w:t>
      </w:r>
      <w:r w:rsidRPr="003F4501">
        <w:tab/>
      </w:r>
      <w:r w:rsidR="00916BA2" w:rsidRPr="003F4501">
        <w:rPr>
          <w:lang w:val="en-AU"/>
        </w:rPr>
        <w:t xml:space="preserve">Application of the photocatalyst coating to the control panel is to be as per the manufacturer's instructions by licensed applicators. After the sample treatment has cured in accordance with manufacturer’s recommendations, verify the substrate is coated with sufficient active photocatalyst to produce the desired appearance and performance. The sheeting of water instead of droplets or beading on the surface confirms the </w:t>
      </w:r>
      <w:proofErr w:type="spellStart"/>
      <w:r w:rsidR="00916BA2" w:rsidRPr="003F4501">
        <w:rPr>
          <w:lang w:val="en-AU"/>
        </w:rPr>
        <w:t>superhydrophilic</w:t>
      </w:r>
      <w:proofErr w:type="spellEnd"/>
      <w:r w:rsidR="00916BA2" w:rsidRPr="003F4501">
        <w:rPr>
          <w:lang w:val="en-AU"/>
        </w:rPr>
        <w:t xml:space="preserve"> property. Photocatalyst oxidation activity is assessed by the decomposition and change of </w:t>
      </w:r>
      <w:proofErr w:type="spellStart"/>
      <w:r w:rsidR="00916BA2" w:rsidRPr="003F4501">
        <w:rPr>
          <w:lang w:val="en-AU"/>
        </w:rPr>
        <w:t>color</w:t>
      </w:r>
      <w:proofErr w:type="spellEnd"/>
      <w:r w:rsidR="00916BA2" w:rsidRPr="003F4501">
        <w:rPr>
          <w:lang w:val="en-AU"/>
        </w:rPr>
        <w:t xml:space="preserve"> of organic dyes and methylene blue. Uncoated reference sample is compared with coated sample for comparison and verification.</w:t>
      </w:r>
    </w:p>
    <w:p w14:paraId="5C6D3D05" w14:textId="26DA4F4B" w:rsidR="00FB1841" w:rsidRDefault="00916BA2" w:rsidP="00FB1841">
      <w:pPr>
        <w:spacing w:line="360" w:lineRule="auto"/>
        <w:ind w:left="2158" w:hanging="740"/>
        <w:jc w:val="both"/>
      </w:pPr>
      <w:r>
        <w:t>2</w:t>
      </w:r>
      <w:r w:rsidR="00FB1841">
        <w:t xml:space="preserve">. </w:t>
      </w:r>
      <w:r w:rsidR="00FB1841">
        <w:tab/>
        <w:t xml:space="preserve">Do not proceed with remaining work until finish is approved by </w:t>
      </w:r>
      <w:r w:rsidR="00F92D13">
        <w:t>an a</w:t>
      </w:r>
      <w:r w:rsidR="00FB1841">
        <w:t>rchitect.</w:t>
      </w:r>
    </w:p>
    <w:p w14:paraId="65CAD2B0" w14:textId="77777777" w:rsidR="00FB1841" w:rsidRDefault="00FB1841" w:rsidP="00FB1841">
      <w:pPr>
        <w:spacing w:line="360" w:lineRule="auto"/>
        <w:jc w:val="both"/>
      </w:pPr>
      <w:r>
        <w:t xml:space="preserve">1.6 </w:t>
      </w:r>
      <w:r>
        <w:tab/>
        <w:t>DELIVERY, STORAGE, AND HANDLING</w:t>
      </w:r>
    </w:p>
    <w:p w14:paraId="31019D07" w14:textId="77777777" w:rsidR="00FB1841" w:rsidRDefault="00FB1841" w:rsidP="00FB1841">
      <w:pPr>
        <w:spacing w:line="360" w:lineRule="auto"/>
        <w:ind w:left="1440" w:hanging="873"/>
        <w:jc w:val="both"/>
      </w:pPr>
      <w:r>
        <w:t xml:space="preserve">A. </w:t>
      </w:r>
      <w:r>
        <w:tab/>
        <w:t>Store products in manufacturer's unopened packaging until ready for installation.</w:t>
      </w:r>
    </w:p>
    <w:p w14:paraId="25F1EF62" w14:textId="77777777" w:rsidR="00FB1841" w:rsidRDefault="00FB1841" w:rsidP="00FB1841">
      <w:pPr>
        <w:spacing w:line="360" w:lineRule="auto"/>
        <w:ind w:left="567"/>
        <w:jc w:val="both"/>
      </w:pPr>
      <w:r>
        <w:t xml:space="preserve">B. </w:t>
      </w:r>
      <w:r>
        <w:tab/>
        <w:t>Store and handle products in accordance with requirements of manufacturer.</w:t>
      </w:r>
    </w:p>
    <w:p w14:paraId="4D795446" w14:textId="77777777" w:rsidR="00FB1841" w:rsidRDefault="00FB1841" w:rsidP="00FB1841">
      <w:pPr>
        <w:spacing w:line="360" w:lineRule="auto"/>
        <w:ind w:left="1440" w:hanging="873"/>
        <w:jc w:val="both"/>
      </w:pPr>
      <w:r>
        <w:lastRenderedPageBreak/>
        <w:t xml:space="preserve">C. </w:t>
      </w:r>
      <w:r>
        <w:tab/>
        <w:t xml:space="preserve">Store materials </w:t>
      </w:r>
      <w:proofErr w:type="gramStart"/>
      <w:r>
        <w:t>inside</w:t>
      </w:r>
      <w:proofErr w:type="gramEnd"/>
      <w:r>
        <w:t xml:space="preserve"> if possible, away from open flame. Store in a secure area to avoid tampering and contamination. Water-based materials must be kept from freezing.</w:t>
      </w:r>
    </w:p>
    <w:p w14:paraId="42A2DAD2" w14:textId="77777777" w:rsidR="00FB1841" w:rsidRDefault="00FB1841" w:rsidP="00FB1841">
      <w:pPr>
        <w:spacing w:line="360" w:lineRule="auto"/>
        <w:jc w:val="both"/>
      </w:pPr>
      <w:r>
        <w:t xml:space="preserve">1.7 </w:t>
      </w:r>
      <w:r>
        <w:tab/>
        <w:t>PROJECT CONDITIONS</w:t>
      </w:r>
    </w:p>
    <w:p w14:paraId="7CB17883" w14:textId="77777777" w:rsidR="00FB1841" w:rsidRDefault="00FB1841" w:rsidP="00FB1841">
      <w:pPr>
        <w:spacing w:line="360" w:lineRule="auto"/>
        <w:ind w:left="1440" w:hanging="873"/>
        <w:jc w:val="both"/>
      </w:pPr>
      <w:r>
        <w:t xml:space="preserve">A. </w:t>
      </w:r>
      <w:r>
        <w:tab/>
        <w:t>Maintain environmental conditions (temperature, humidity, and ventilation) within limits recommended by manufacturer for optimum results. Do not install products under environmental conditions outside manufacturer's absolute limits.</w:t>
      </w:r>
    </w:p>
    <w:p w14:paraId="3F692BB5" w14:textId="77777777" w:rsidR="00FB1841" w:rsidRDefault="00FB1841" w:rsidP="00FB1841">
      <w:pPr>
        <w:spacing w:line="360" w:lineRule="auto"/>
        <w:jc w:val="both"/>
      </w:pPr>
      <w:r>
        <w:t xml:space="preserve">1.8 </w:t>
      </w:r>
      <w:r>
        <w:tab/>
        <w:t>WARRANTY</w:t>
      </w:r>
    </w:p>
    <w:p w14:paraId="0149ACAE" w14:textId="77777777" w:rsidR="00EE0926" w:rsidRDefault="00FB1841" w:rsidP="00EE0926">
      <w:pPr>
        <w:ind w:left="567"/>
        <w:jc w:val="both"/>
        <w:rPr>
          <w:rFonts w:ascii="Segoe UI" w:eastAsia="Times New Roman" w:hAnsi="Segoe UI" w:cs="Segoe UI"/>
        </w:rPr>
      </w:pPr>
      <w:r>
        <w:t xml:space="preserve">A. </w:t>
      </w:r>
      <w:r>
        <w:tab/>
      </w:r>
      <w:r w:rsidR="00EE0926" w:rsidRPr="00EE0926">
        <w:rPr>
          <w:rFonts w:ascii="Segoe UI" w:eastAsia="Times New Roman" w:hAnsi="Segoe UI" w:cs="Segoe UI"/>
        </w:rPr>
        <w:t>At project closeout, provide to owner or owner’s representative an</w:t>
      </w:r>
    </w:p>
    <w:p w14:paraId="40BE8ACE" w14:textId="73EE11B0" w:rsidR="00FB1841" w:rsidRPr="00EE0926" w:rsidRDefault="00EE0926" w:rsidP="00EE0926">
      <w:pPr>
        <w:ind w:left="1418" w:firstLine="22"/>
        <w:jc w:val="both"/>
        <w:rPr>
          <w:rFonts w:ascii="Segoe UI" w:eastAsia="Times New Roman" w:hAnsi="Segoe UI" w:cs="Segoe UI"/>
        </w:rPr>
      </w:pPr>
      <w:r w:rsidRPr="00EE0926">
        <w:rPr>
          <w:rFonts w:ascii="Segoe UI" w:eastAsia="Times New Roman" w:hAnsi="Segoe UI" w:cs="Segoe UI"/>
        </w:rPr>
        <w:t>executed copy of the standard limited warranty against manufacturing defects, outlining its terms, conditions, and exclusions from coverage.</w:t>
      </w:r>
    </w:p>
    <w:p w14:paraId="68DFE8AF" w14:textId="701A1E4C" w:rsidR="00FB1841" w:rsidRDefault="00FB1841" w:rsidP="00FB5E15">
      <w:pPr>
        <w:spacing w:line="360" w:lineRule="auto"/>
        <w:ind w:left="1287" w:firstLine="153"/>
        <w:jc w:val="both"/>
      </w:pPr>
      <w:r>
        <w:t>1.</w:t>
      </w:r>
      <w:r>
        <w:tab/>
        <w:t xml:space="preserve"> Duration: </w:t>
      </w:r>
      <w:r w:rsidR="00620AB9">
        <w:t xml:space="preserve">3 </w:t>
      </w:r>
      <w:r>
        <w:t>years.</w:t>
      </w:r>
    </w:p>
    <w:p w14:paraId="70EE7855" w14:textId="77777777" w:rsidR="00FB1841" w:rsidRPr="00FD65FD" w:rsidRDefault="00FB1841" w:rsidP="00FB1841">
      <w:pPr>
        <w:spacing w:line="360" w:lineRule="auto"/>
        <w:jc w:val="both"/>
        <w:rPr>
          <w:b/>
        </w:rPr>
      </w:pPr>
      <w:r w:rsidRPr="00FD65FD">
        <w:rPr>
          <w:b/>
        </w:rPr>
        <w:t>PART  2 PRODUCTS</w:t>
      </w:r>
    </w:p>
    <w:p w14:paraId="078B5143" w14:textId="77777777" w:rsidR="00FB1841" w:rsidRDefault="00FB1841" w:rsidP="00FB1841">
      <w:pPr>
        <w:spacing w:line="360" w:lineRule="auto"/>
        <w:jc w:val="both"/>
      </w:pPr>
      <w:r>
        <w:t xml:space="preserve">2.1 </w:t>
      </w:r>
      <w:r>
        <w:tab/>
      </w:r>
      <w:r w:rsidR="00E443FD">
        <w:t>DISTRIBUTORS</w:t>
      </w:r>
    </w:p>
    <w:p w14:paraId="06B93EE6" w14:textId="7B49E0A8" w:rsidR="00FB1841" w:rsidRDefault="00FB1841" w:rsidP="00FB1841">
      <w:pPr>
        <w:spacing w:line="360" w:lineRule="auto"/>
        <w:ind w:left="1440" w:hanging="873"/>
        <w:jc w:val="both"/>
      </w:pPr>
      <w:r>
        <w:t xml:space="preserve">A. </w:t>
      </w:r>
      <w:r>
        <w:tab/>
        <w:t xml:space="preserve">Acceptable </w:t>
      </w:r>
      <w:r w:rsidR="00115DAF">
        <w:t>Distributor</w:t>
      </w:r>
      <w:r>
        <w:t xml:space="preserve">: </w:t>
      </w:r>
      <w:proofErr w:type="spellStart"/>
      <w:r>
        <w:t>Nawkaw</w:t>
      </w:r>
      <w:proofErr w:type="spellEnd"/>
      <w:r>
        <w:t xml:space="preserve"> </w:t>
      </w:r>
      <w:r w:rsidR="009065E4">
        <w:t>Inc.</w:t>
      </w:r>
      <w:r>
        <w:t xml:space="preserve">, which is located at: </w:t>
      </w:r>
      <w:r w:rsidR="00253FD2">
        <w:t>170 Whitetail Way, Bogart, GA 30622</w:t>
      </w:r>
      <w:r>
        <w:t>; Toll Free Tel: 866-462-9529; Tel: 706-355-3217;</w:t>
      </w:r>
      <w:r w:rsidR="009065E4">
        <w:t xml:space="preserve"> </w:t>
      </w:r>
      <w:r>
        <w:t xml:space="preserve">Email: info@nawkaw.com; Web: </w:t>
      </w:r>
      <w:hyperlink r:id="rId8" w:history="1">
        <w:r w:rsidRPr="0094443D">
          <w:rPr>
            <w:rStyle w:val="Hyperlink"/>
          </w:rPr>
          <w:t>http://www.nawkaw.com/</w:t>
        </w:r>
      </w:hyperlink>
    </w:p>
    <w:p w14:paraId="0BAEC2F1" w14:textId="78437B6C" w:rsidR="00FB1841" w:rsidRPr="004D45D4"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4D45D4">
        <w:rPr>
          <w:vanish/>
          <w:color w:val="FF0000"/>
        </w:rPr>
        <w:t xml:space="preserve">** NOTE TO SPECIFIER ** Delete one of the following two </w:t>
      </w:r>
      <w:proofErr w:type="gramStart"/>
      <w:r w:rsidRPr="004D45D4">
        <w:rPr>
          <w:vanish/>
          <w:color w:val="FF0000"/>
        </w:rPr>
        <w:t>paragraphs;</w:t>
      </w:r>
      <w:proofErr w:type="gramEnd"/>
      <w:r w:rsidRPr="004D45D4">
        <w:rPr>
          <w:vanish/>
          <w:color w:val="FF0000"/>
        </w:rPr>
        <w:t xml:space="preserve"> coordinate with </w:t>
      </w:r>
      <w:r w:rsidR="003432DB">
        <w:rPr>
          <w:vanish/>
          <w:color w:val="FF0000"/>
        </w:rPr>
        <w:t xml:space="preserve">the </w:t>
      </w:r>
      <w:r w:rsidRPr="004D45D4">
        <w:rPr>
          <w:vanish/>
          <w:color w:val="FF0000"/>
        </w:rPr>
        <w:t xml:space="preserve">requirements of </w:t>
      </w:r>
      <w:r w:rsidR="003432DB">
        <w:rPr>
          <w:vanish/>
          <w:color w:val="FF0000"/>
        </w:rPr>
        <w:t xml:space="preserve">the </w:t>
      </w:r>
      <w:r w:rsidRPr="004D45D4">
        <w:rPr>
          <w:vanish/>
          <w:color w:val="FF0000"/>
        </w:rPr>
        <w:t>Division 1 section on product options and substitutions.</w:t>
      </w:r>
    </w:p>
    <w:p w14:paraId="4A7952AB" w14:textId="77777777" w:rsidR="00FB1841" w:rsidRDefault="00FB1841" w:rsidP="00FB1841">
      <w:pPr>
        <w:spacing w:line="360" w:lineRule="auto"/>
        <w:ind w:left="567"/>
        <w:jc w:val="both"/>
      </w:pPr>
      <w:r>
        <w:t xml:space="preserve">B. </w:t>
      </w:r>
      <w:r>
        <w:tab/>
        <w:t>Substitutions: Not permitted.</w:t>
      </w:r>
    </w:p>
    <w:p w14:paraId="2B655006" w14:textId="77777777" w:rsidR="00FB1841" w:rsidRDefault="00FB1841" w:rsidP="00FB1841">
      <w:pPr>
        <w:spacing w:line="360" w:lineRule="auto"/>
        <w:ind w:left="1440" w:hanging="873"/>
        <w:jc w:val="both"/>
      </w:pPr>
      <w:r>
        <w:t xml:space="preserve">C. </w:t>
      </w:r>
      <w:r>
        <w:tab/>
        <w:t>Requests for substitutions will be considered in accordance with provisions of Section 01 60 00 - Product Requirements.</w:t>
      </w:r>
    </w:p>
    <w:p w14:paraId="68BBD137" w14:textId="77777777" w:rsidR="00FB1841" w:rsidRDefault="00FB1841" w:rsidP="00F0237A">
      <w:pPr>
        <w:keepNext/>
        <w:keepLines/>
        <w:spacing w:line="360" w:lineRule="auto"/>
        <w:jc w:val="both"/>
      </w:pPr>
      <w:r w:rsidRPr="003F4501">
        <w:lastRenderedPageBreak/>
        <w:t xml:space="preserve">2.2 </w:t>
      </w:r>
      <w:r w:rsidRPr="003F4501">
        <w:tab/>
      </w:r>
      <w:r w:rsidR="00115DAF" w:rsidRPr="003F4501">
        <w:t>SELF-CLEANING COATING</w:t>
      </w:r>
    </w:p>
    <w:p w14:paraId="08561F6C" w14:textId="77777777" w:rsidR="005D36AA" w:rsidRPr="005D36AA" w:rsidRDefault="005D36AA" w:rsidP="00F0237A">
      <w:pPr>
        <w:keepNext/>
        <w:keepLines/>
        <w:pBdr>
          <w:top w:val="single" w:sz="4" w:space="1" w:color="auto"/>
          <w:left w:val="single" w:sz="4" w:space="4" w:color="auto"/>
          <w:bottom w:val="single" w:sz="4" w:space="1" w:color="auto"/>
          <w:right w:val="single" w:sz="4" w:space="4" w:color="auto"/>
        </w:pBdr>
        <w:spacing w:line="360" w:lineRule="auto"/>
        <w:jc w:val="both"/>
        <w:rPr>
          <w:vanish/>
          <w:color w:val="FF0000"/>
        </w:rPr>
      </w:pPr>
      <w:r w:rsidRPr="005D36AA">
        <w:rPr>
          <w:vanish/>
          <w:color w:val="FF0000"/>
        </w:rPr>
        <w:t>** NOTE TO SPECIFIER ** NawKote-PC is a coating system designed to give self-cleaning properties to exterior surfaces. It uses a unique formulation of high quality, photocatalytically active TiO</w:t>
      </w:r>
      <w:r w:rsidRPr="005D36AA">
        <w:rPr>
          <w:vanish/>
          <w:color w:val="FF0000"/>
          <w:vertAlign w:val="subscript"/>
        </w:rPr>
        <w:t>2</w:t>
      </w:r>
      <w:r w:rsidRPr="005D36AA">
        <w:rPr>
          <w:vanish/>
          <w:color w:val="FF0000"/>
        </w:rPr>
        <w:t xml:space="preserve"> nanoparticles to achieve a long-lasting protective barrier. Using only sunlight and water, it shields surfaces from the harmful effects of environmental pollutants, while removing these contaminants from the air. </w:t>
      </w:r>
    </w:p>
    <w:p w14:paraId="6B00300C" w14:textId="77777777" w:rsidR="003F4501" w:rsidRPr="005D36AA" w:rsidRDefault="003F4501" w:rsidP="00F0237A">
      <w:pPr>
        <w:keepNext/>
        <w:keepLines/>
        <w:spacing w:line="360" w:lineRule="auto"/>
        <w:jc w:val="both"/>
        <w:rPr>
          <w:vanish/>
        </w:rPr>
      </w:pPr>
    </w:p>
    <w:p w14:paraId="014036F2" w14:textId="77777777" w:rsidR="00FB1841" w:rsidRPr="003F4501" w:rsidRDefault="00FB1841" w:rsidP="00F0237A">
      <w:pPr>
        <w:keepNext/>
        <w:keepLines/>
        <w:spacing w:line="360" w:lineRule="auto"/>
        <w:ind w:left="567"/>
        <w:jc w:val="both"/>
      </w:pPr>
      <w:r w:rsidRPr="003F4501">
        <w:t xml:space="preserve">A. </w:t>
      </w:r>
      <w:r w:rsidRPr="003F4501">
        <w:tab/>
      </w:r>
      <w:proofErr w:type="spellStart"/>
      <w:r w:rsidR="00115DAF" w:rsidRPr="003F4501">
        <w:t>NawKote</w:t>
      </w:r>
      <w:proofErr w:type="spellEnd"/>
      <w:r w:rsidR="00115DAF" w:rsidRPr="003F4501">
        <w:t>-PC</w:t>
      </w:r>
    </w:p>
    <w:p w14:paraId="17889BB0" w14:textId="23A1B2D1" w:rsidR="00FB1841" w:rsidRPr="003F4501" w:rsidRDefault="00FB1841" w:rsidP="00FB1841">
      <w:pPr>
        <w:spacing w:line="360" w:lineRule="auto"/>
        <w:ind w:left="2158" w:hanging="740"/>
        <w:jc w:val="both"/>
      </w:pPr>
      <w:r w:rsidRPr="003F4501">
        <w:t xml:space="preserve">1. </w:t>
      </w:r>
      <w:r w:rsidRPr="003F4501">
        <w:tab/>
        <w:t xml:space="preserve">General: </w:t>
      </w:r>
      <w:proofErr w:type="spellStart"/>
      <w:r w:rsidR="00115DAF" w:rsidRPr="003F4501">
        <w:t>NawKote</w:t>
      </w:r>
      <w:proofErr w:type="spellEnd"/>
      <w:r w:rsidR="00115DAF" w:rsidRPr="003F4501">
        <w:t>-PC</w:t>
      </w:r>
      <w:r w:rsidRPr="003F4501">
        <w:t xml:space="preserve"> is </w:t>
      </w:r>
      <w:r w:rsidR="00115DAF" w:rsidRPr="003F4501">
        <w:t>a two</w:t>
      </w:r>
      <w:r w:rsidR="000F4070">
        <w:t>-</w:t>
      </w:r>
      <w:r w:rsidR="00115DAF" w:rsidRPr="003F4501">
        <w:t xml:space="preserve">component self-cleaning, </w:t>
      </w:r>
      <w:proofErr w:type="spellStart"/>
      <w:r w:rsidR="00115DAF" w:rsidRPr="003F4501">
        <w:t>photocatalytically</w:t>
      </w:r>
      <w:proofErr w:type="spellEnd"/>
      <w:r w:rsidR="00115DAF" w:rsidRPr="003F4501">
        <w:t xml:space="preserve"> active coating system that does not change appearance of</w:t>
      </w:r>
      <w:r w:rsidRPr="003F4501">
        <w:t xml:space="preserve"> </w:t>
      </w:r>
      <w:r w:rsidR="00115DAF" w:rsidRPr="003F4501">
        <w:t>treated</w:t>
      </w:r>
      <w:r w:rsidRPr="003F4501">
        <w:t xml:space="preserve"> surfaces</w:t>
      </w:r>
      <w:r w:rsidR="00115DAF" w:rsidRPr="003F4501">
        <w:t xml:space="preserve">. </w:t>
      </w:r>
      <w:proofErr w:type="spellStart"/>
      <w:r w:rsidRPr="003F4501">
        <w:t>Naw</w:t>
      </w:r>
      <w:r w:rsidR="00115DAF" w:rsidRPr="003F4501">
        <w:t>Kote</w:t>
      </w:r>
      <w:proofErr w:type="spellEnd"/>
      <w:r w:rsidRPr="003F4501">
        <w:t>-</w:t>
      </w:r>
      <w:r w:rsidR="00115DAF" w:rsidRPr="003F4501">
        <w:t>PC</w:t>
      </w:r>
      <w:r w:rsidRPr="003F4501">
        <w:t xml:space="preserve"> </w:t>
      </w:r>
      <w:r w:rsidR="00115DAF" w:rsidRPr="003F4501">
        <w:t>prevents concrete carbonation</w:t>
      </w:r>
      <w:r w:rsidRPr="003F4501">
        <w:t xml:space="preserve">, contains zero VOCs and </w:t>
      </w:r>
      <w:r w:rsidR="00115DAF" w:rsidRPr="003F4501">
        <w:t>is no</w:t>
      </w:r>
      <w:r w:rsidR="000F4070">
        <w:t>n</w:t>
      </w:r>
      <w:r w:rsidR="00115DAF" w:rsidRPr="003F4501">
        <w:t>hazardous</w:t>
      </w:r>
      <w:r w:rsidRPr="003F4501">
        <w:t>.</w:t>
      </w:r>
    </w:p>
    <w:p w14:paraId="6EC96423" w14:textId="77777777" w:rsidR="00FB1841" w:rsidRPr="003F4501" w:rsidRDefault="00FB1841" w:rsidP="00FB1841">
      <w:pPr>
        <w:spacing w:line="360" w:lineRule="auto"/>
        <w:ind w:left="1418"/>
        <w:jc w:val="both"/>
      </w:pPr>
      <w:r w:rsidRPr="003F4501">
        <w:t xml:space="preserve">2. </w:t>
      </w:r>
      <w:r w:rsidRPr="003F4501">
        <w:tab/>
        <w:t>Properties:</w:t>
      </w:r>
    </w:p>
    <w:p w14:paraId="3F1376B5" w14:textId="77777777" w:rsidR="00214662" w:rsidRPr="003F4501" w:rsidRDefault="00115DAF" w:rsidP="00214662">
      <w:pPr>
        <w:spacing w:line="360" w:lineRule="auto"/>
        <w:ind w:left="2138" w:firstLine="22"/>
        <w:jc w:val="both"/>
      </w:pPr>
      <w:r w:rsidRPr="003F4501">
        <w:t>• Accelerated carbonation neutralization coefficient: 0mm/t</w:t>
      </w:r>
      <w:r w:rsidRPr="003F4501">
        <w:rPr>
          <w:vertAlign w:val="superscript"/>
        </w:rPr>
        <w:t>2</w:t>
      </w:r>
      <w:r w:rsidRPr="003F4501">
        <w:t xml:space="preserve"> </w:t>
      </w:r>
    </w:p>
    <w:p w14:paraId="68BDD3D8" w14:textId="77777777" w:rsidR="00115DAF" w:rsidRPr="003F4501" w:rsidRDefault="00115DAF" w:rsidP="00214662">
      <w:pPr>
        <w:spacing w:line="360" w:lineRule="auto"/>
        <w:ind w:left="2138" w:firstLine="22"/>
        <w:jc w:val="both"/>
      </w:pPr>
      <w:r w:rsidRPr="003F4501">
        <w:t xml:space="preserve">(JIS A1152) </w:t>
      </w:r>
    </w:p>
    <w:p w14:paraId="5574FA5B" w14:textId="77777777" w:rsidR="00115DAF" w:rsidRPr="003F4501" w:rsidRDefault="00115DAF" w:rsidP="00214662">
      <w:pPr>
        <w:spacing w:line="360" w:lineRule="auto"/>
        <w:ind w:left="2116" w:firstLine="22"/>
        <w:jc w:val="both"/>
      </w:pPr>
      <w:r w:rsidRPr="003F4501">
        <w:t>• Decomposition of NO</w:t>
      </w:r>
      <w:r w:rsidRPr="003F4501">
        <w:rPr>
          <w:vertAlign w:val="subscript"/>
        </w:rPr>
        <w:t>X</w:t>
      </w:r>
      <w:r w:rsidRPr="003F4501">
        <w:t>: 0.7392 mmol/m</w:t>
      </w:r>
      <w:r w:rsidRPr="003F4501">
        <w:rPr>
          <w:vertAlign w:val="superscript"/>
        </w:rPr>
        <w:t>2</w:t>
      </w:r>
      <w:r w:rsidRPr="003F4501">
        <w:t xml:space="preserve"> (JIS R1701-1:2004; 8h) </w:t>
      </w:r>
    </w:p>
    <w:p w14:paraId="03B55CB0" w14:textId="77777777" w:rsidR="00115DAF" w:rsidRPr="00F0237A" w:rsidRDefault="00115DAF" w:rsidP="00214662">
      <w:pPr>
        <w:spacing w:line="360" w:lineRule="auto"/>
        <w:ind w:left="2094" w:firstLine="22"/>
        <w:jc w:val="both"/>
        <w:rPr>
          <w:lang w:val="fr-FR"/>
        </w:rPr>
      </w:pPr>
      <w:r w:rsidRPr="00F0237A">
        <w:rPr>
          <w:lang w:val="fr-FR"/>
        </w:rPr>
        <w:t xml:space="preserve">• Permanent graffiti </w:t>
      </w:r>
      <w:proofErr w:type="spellStart"/>
      <w:r w:rsidRPr="00F0237A">
        <w:rPr>
          <w:lang w:val="fr-FR"/>
        </w:rPr>
        <w:t>barrier</w:t>
      </w:r>
      <w:proofErr w:type="spellEnd"/>
      <w:r w:rsidRPr="00F0237A">
        <w:rPr>
          <w:lang w:val="fr-FR"/>
        </w:rPr>
        <w:t xml:space="preserve"> APAS</w:t>
      </w:r>
      <w:proofErr w:type="gramStart"/>
      <w:r w:rsidRPr="00F0237A">
        <w:rPr>
          <w:lang w:val="fr-FR"/>
        </w:rPr>
        <w:t>1441:</w:t>
      </w:r>
      <w:proofErr w:type="gramEnd"/>
      <w:r w:rsidRPr="00F0237A">
        <w:rPr>
          <w:lang w:val="fr-FR"/>
        </w:rPr>
        <w:t xml:space="preserve"> </w:t>
      </w:r>
      <w:proofErr w:type="spellStart"/>
      <w:r w:rsidRPr="00F0237A">
        <w:rPr>
          <w:lang w:val="fr-FR"/>
        </w:rPr>
        <w:t>pass</w:t>
      </w:r>
      <w:proofErr w:type="spellEnd"/>
      <w:r w:rsidRPr="00F0237A">
        <w:rPr>
          <w:lang w:val="fr-FR"/>
        </w:rPr>
        <w:t xml:space="preserve"> </w:t>
      </w:r>
    </w:p>
    <w:p w14:paraId="5FB1876E" w14:textId="77777777" w:rsidR="00214662" w:rsidRPr="00F0237A" w:rsidRDefault="00115DAF" w:rsidP="00214662">
      <w:pPr>
        <w:spacing w:line="360" w:lineRule="auto"/>
        <w:ind w:left="2072" w:firstLine="22"/>
        <w:jc w:val="both"/>
        <w:rPr>
          <w:lang w:val="fr-FR"/>
        </w:rPr>
      </w:pPr>
      <w:r w:rsidRPr="00F0237A">
        <w:rPr>
          <w:lang w:val="fr-FR"/>
        </w:rPr>
        <w:t xml:space="preserve">• </w:t>
      </w:r>
      <w:proofErr w:type="gramStart"/>
      <w:r w:rsidRPr="00F0237A">
        <w:rPr>
          <w:lang w:val="fr-FR"/>
        </w:rPr>
        <w:t>VOC:</w:t>
      </w:r>
      <w:proofErr w:type="gramEnd"/>
      <w:r w:rsidRPr="00F0237A">
        <w:rPr>
          <w:lang w:val="fr-FR"/>
        </w:rPr>
        <w:t xml:space="preserve"> 0 g/L (SCAQMDR 1168) </w:t>
      </w:r>
    </w:p>
    <w:p w14:paraId="38A56958" w14:textId="77777777" w:rsidR="00214662" w:rsidRPr="003F4501" w:rsidRDefault="00115DAF" w:rsidP="00214662">
      <w:pPr>
        <w:spacing w:line="360" w:lineRule="auto"/>
        <w:ind w:left="2050" w:firstLine="22"/>
        <w:jc w:val="both"/>
      </w:pPr>
      <w:r w:rsidRPr="003F4501">
        <w:t xml:space="preserve">• Water permeability: 0.2 mL (JIS A6909) </w:t>
      </w:r>
    </w:p>
    <w:p w14:paraId="3CC71B67" w14:textId="04F4ACD1" w:rsidR="00FB1841" w:rsidRPr="003F4501" w:rsidRDefault="00FB1841" w:rsidP="00214662">
      <w:pPr>
        <w:spacing w:line="360" w:lineRule="auto"/>
        <w:ind w:left="2127"/>
        <w:jc w:val="both"/>
      </w:pPr>
      <w:r w:rsidRPr="003F4501">
        <w:t xml:space="preserve">• UV </w:t>
      </w:r>
      <w:r w:rsidR="000F4070">
        <w:t>r</w:t>
      </w:r>
      <w:r w:rsidRPr="003F4501">
        <w:t>esistant–</w:t>
      </w:r>
      <w:r w:rsidR="000F4070">
        <w:t>a</w:t>
      </w:r>
      <w:r w:rsidRPr="003F4501">
        <w:t xml:space="preserve">ccelerated </w:t>
      </w:r>
      <w:r w:rsidR="000F4070">
        <w:t>w</w:t>
      </w:r>
      <w:r w:rsidRPr="003F4501">
        <w:t>eathering: pass</w:t>
      </w:r>
    </w:p>
    <w:p w14:paraId="3D730E5E" w14:textId="77777777" w:rsidR="00FB1841" w:rsidRPr="003F4501" w:rsidRDefault="00FB1841" w:rsidP="00FB1841">
      <w:pPr>
        <w:spacing w:line="360" w:lineRule="auto"/>
        <w:jc w:val="both"/>
        <w:rPr>
          <w:b/>
        </w:rPr>
      </w:pPr>
      <w:r w:rsidRPr="003F4501">
        <w:rPr>
          <w:b/>
        </w:rPr>
        <w:t>PART 3 EXECUTION</w:t>
      </w:r>
    </w:p>
    <w:p w14:paraId="01FAFEB9" w14:textId="77777777" w:rsidR="00FB1841" w:rsidRPr="003F4501" w:rsidRDefault="00FB1841" w:rsidP="00FB1841">
      <w:pPr>
        <w:spacing w:line="360" w:lineRule="auto"/>
        <w:jc w:val="both"/>
      </w:pPr>
      <w:r w:rsidRPr="003F4501">
        <w:t xml:space="preserve">3.1 </w:t>
      </w:r>
      <w:r w:rsidRPr="003F4501">
        <w:tab/>
        <w:t>EXAMINATION</w:t>
      </w:r>
    </w:p>
    <w:p w14:paraId="150AB921" w14:textId="77777777" w:rsidR="00FB1841" w:rsidRPr="003F4501" w:rsidRDefault="00FB1841" w:rsidP="00FB0115">
      <w:pPr>
        <w:spacing w:line="360" w:lineRule="auto"/>
        <w:ind w:left="567"/>
        <w:jc w:val="both"/>
      </w:pPr>
      <w:r w:rsidRPr="003F4501">
        <w:t xml:space="preserve">A. </w:t>
      </w:r>
      <w:r w:rsidRPr="003F4501">
        <w:tab/>
        <w:t>Do not begin installation until substrates have been properly prepared.</w:t>
      </w:r>
    </w:p>
    <w:p w14:paraId="576CEA20" w14:textId="77777777" w:rsidR="00FB1841" w:rsidRPr="003F4501"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3F4501">
        <w:rPr>
          <w:vanish/>
          <w:color w:val="FF0000"/>
        </w:rPr>
        <w:t>** NOTE TO SPECIFIER ** Select one or both of the following two paragraphs as applicable. Delete if not applicable.</w:t>
      </w:r>
    </w:p>
    <w:p w14:paraId="085EB4E1" w14:textId="77777777" w:rsidR="00FB1841" w:rsidRPr="003F4501" w:rsidRDefault="003F4501" w:rsidP="00FB1841">
      <w:pPr>
        <w:spacing w:line="360" w:lineRule="auto"/>
        <w:ind w:left="1440" w:hanging="873"/>
        <w:jc w:val="both"/>
      </w:pPr>
      <w:r w:rsidRPr="003F4501">
        <w:t>B</w:t>
      </w:r>
      <w:r w:rsidR="00FB1841" w:rsidRPr="003F4501">
        <w:t xml:space="preserve">. </w:t>
      </w:r>
      <w:r w:rsidR="00FB1841" w:rsidRPr="003F4501">
        <w:tab/>
        <w:t xml:space="preserve">Verify that new masonry and concrete have cured at least </w:t>
      </w:r>
      <w:r w:rsidR="00214662" w:rsidRPr="003F4501">
        <w:t>21 days</w:t>
      </w:r>
      <w:r w:rsidR="00FB1841" w:rsidRPr="003F4501">
        <w:t xml:space="preserve"> prior to starting work using </w:t>
      </w:r>
      <w:proofErr w:type="spellStart"/>
      <w:r w:rsidR="00FB1841" w:rsidRPr="003F4501">
        <w:t>N</w:t>
      </w:r>
      <w:r w:rsidR="00214662" w:rsidRPr="003F4501">
        <w:t>awKote</w:t>
      </w:r>
      <w:proofErr w:type="spellEnd"/>
      <w:r w:rsidR="00214662" w:rsidRPr="003F4501">
        <w:t>-PC system</w:t>
      </w:r>
      <w:r w:rsidR="00FB1841" w:rsidRPr="003F4501">
        <w:t>.</w:t>
      </w:r>
    </w:p>
    <w:p w14:paraId="344DDAC1" w14:textId="77777777" w:rsidR="00FB1841" w:rsidRPr="003F4501" w:rsidRDefault="003F4501" w:rsidP="00FB1841">
      <w:pPr>
        <w:spacing w:line="360" w:lineRule="auto"/>
        <w:ind w:left="1440" w:hanging="873"/>
        <w:jc w:val="both"/>
      </w:pPr>
      <w:r w:rsidRPr="003F4501">
        <w:t>C</w:t>
      </w:r>
      <w:r w:rsidR="00FB1841" w:rsidRPr="003F4501">
        <w:t xml:space="preserve">. </w:t>
      </w:r>
      <w:r w:rsidR="00FB1841" w:rsidRPr="003F4501">
        <w:tab/>
        <w:t xml:space="preserve">Verify that surfaces to receive work have a neutral pH, are clean, </w:t>
      </w:r>
      <w:proofErr w:type="gramStart"/>
      <w:r w:rsidR="00FB1841" w:rsidRPr="003F4501">
        <w:t>dry</w:t>
      </w:r>
      <w:proofErr w:type="gramEnd"/>
      <w:r w:rsidR="00FB1841" w:rsidRPr="003F4501">
        <w:t xml:space="preserve"> and free of efflorescence.</w:t>
      </w:r>
    </w:p>
    <w:p w14:paraId="29CDEEBD" w14:textId="399674E4" w:rsidR="00FB1841" w:rsidRPr="003F4501" w:rsidRDefault="003F4501" w:rsidP="00FB1841">
      <w:pPr>
        <w:spacing w:line="360" w:lineRule="auto"/>
        <w:ind w:left="1440" w:hanging="873"/>
        <w:jc w:val="both"/>
      </w:pPr>
      <w:r w:rsidRPr="003F4501">
        <w:t>D</w:t>
      </w:r>
      <w:r w:rsidR="00FB1841" w:rsidRPr="003F4501">
        <w:t xml:space="preserve">. </w:t>
      </w:r>
      <w:r w:rsidR="00FB1841" w:rsidRPr="003F4501">
        <w:tab/>
        <w:t xml:space="preserve">If substrate preparation is the responsibility of another installer, notify </w:t>
      </w:r>
      <w:r w:rsidR="000F4070">
        <w:t>a</w:t>
      </w:r>
      <w:r w:rsidR="00FB1841" w:rsidRPr="003F4501">
        <w:t>rchitect of unsatisfactory preparation before proceeding.</w:t>
      </w:r>
    </w:p>
    <w:p w14:paraId="5C4C8D38" w14:textId="77777777" w:rsidR="00FB1841" w:rsidRPr="003F4501" w:rsidRDefault="00FB1841" w:rsidP="00FB1841">
      <w:pPr>
        <w:spacing w:line="360" w:lineRule="auto"/>
        <w:jc w:val="both"/>
      </w:pPr>
      <w:r w:rsidRPr="003F4501">
        <w:lastRenderedPageBreak/>
        <w:t xml:space="preserve">3.2 </w:t>
      </w:r>
      <w:r w:rsidRPr="003F4501">
        <w:tab/>
        <w:t>PREPARATION</w:t>
      </w:r>
    </w:p>
    <w:p w14:paraId="7FD27EE6" w14:textId="77777777" w:rsidR="00FB1841" w:rsidRPr="003F4501" w:rsidRDefault="00FB1841" w:rsidP="00FB1841">
      <w:pPr>
        <w:spacing w:line="360" w:lineRule="auto"/>
        <w:ind w:left="1440" w:hanging="873"/>
        <w:jc w:val="both"/>
      </w:pPr>
      <w:r w:rsidRPr="003F4501">
        <w:t xml:space="preserve">A. </w:t>
      </w:r>
      <w:r w:rsidRPr="003F4501">
        <w:tab/>
        <w:t>Prepare surfaces using the methods recommended by the manufacturer for achieving the best result for the substrate under the project conditions.</w:t>
      </w:r>
    </w:p>
    <w:p w14:paraId="495B2A6D" w14:textId="77777777" w:rsidR="00FB1841" w:rsidRPr="003F4501" w:rsidRDefault="00FB1841" w:rsidP="00FB1841">
      <w:pPr>
        <w:spacing w:line="360" w:lineRule="auto"/>
        <w:ind w:left="1440" w:hanging="873"/>
        <w:jc w:val="both"/>
      </w:pPr>
      <w:r w:rsidRPr="003F4501">
        <w:t xml:space="preserve">B. </w:t>
      </w:r>
      <w:r w:rsidRPr="003F4501">
        <w:tab/>
        <w:t>Clean surfaces thoroughly prior to installation. Allow surfaces to dry completely before applying coating.</w:t>
      </w:r>
    </w:p>
    <w:p w14:paraId="49776E97" w14:textId="77777777" w:rsidR="00FB1841" w:rsidRPr="003F4501" w:rsidRDefault="00FB1841" w:rsidP="00FB1841">
      <w:pPr>
        <w:spacing w:line="360" w:lineRule="auto"/>
        <w:ind w:left="1440" w:hanging="873"/>
        <w:jc w:val="both"/>
      </w:pPr>
      <w:r w:rsidRPr="003F4501">
        <w:t xml:space="preserve">C. </w:t>
      </w:r>
      <w:r w:rsidRPr="003F4501">
        <w:tab/>
        <w:t xml:space="preserve">Verify that walls, concrete, </w:t>
      </w:r>
      <w:proofErr w:type="gramStart"/>
      <w:r w:rsidRPr="003F4501">
        <w:t>stucco</w:t>
      </w:r>
      <w:proofErr w:type="gramEnd"/>
      <w:r w:rsidR="00C143A4" w:rsidRPr="003F4501">
        <w:t xml:space="preserve"> and</w:t>
      </w:r>
      <w:r w:rsidRPr="003F4501">
        <w:t xml:space="preserve"> block that may have been treated with any form of chemical/acid wash are neutralized.</w:t>
      </w:r>
    </w:p>
    <w:p w14:paraId="05DA6C47" w14:textId="77777777" w:rsidR="00FB1841" w:rsidRPr="003F4501" w:rsidRDefault="00171EE5" w:rsidP="00FB1841">
      <w:pPr>
        <w:spacing w:line="360" w:lineRule="auto"/>
        <w:ind w:left="1440" w:hanging="873"/>
        <w:jc w:val="both"/>
      </w:pPr>
      <w:r w:rsidRPr="003F4501">
        <w:t>D</w:t>
      </w:r>
      <w:r w:rsidR="00FB1841" w:rsidRPr="003F4501">
        <w:t xml:space="preserve">. </w:t>
      </w:r>
      <w:r w:rsidR="00FB1841" w:rsidRPr="003F4501">
        <w:tab/>
        <w:t>Treat alkali or efflorescence with proper neutralizing compounds as recommended by masonry supplier before stain application.</w:t>
      </w:r>
    </w:p>
    <w:p w14:paraId="277895F8" w14:textId="4D3463BE" w:rsidR="00FB1841" w:rsidRPr="003F4501" w:rsidRDefault="00FB1841" w:rsidP="00FB1841">
      <w:pPr>
        <w:pBdr>
          <w:top w:val="single" w:sz="4" w:space="1" w:color="auto"/>
          <w:left w:val="single" w:sz="4" w:space="4" w:color="auto"/>
          <w:bottom w:val="single" w:sz="4" w:space="1" w:color="auto"/>
          <w:right w:val="single" w:sz="4" w:space="4" w:color="auto"/>
        </w:pBdr>
        <w:spacing w:line="360" w:lineRule="auto"/>
        <w:jc w:val="both"/>
        <w:rPr>
          <w:vanish/>
          <w:color w:val="FF0000"/>
        </w:rPr>
      </w:pPr>
      <w:r w:rsidRPr="003F4501">
        <w:rPr>
          <w:vanish/>
          <w:color w:val="FF0000"/>
        </w:rPr>
        <w:t xml:space="preserve">** NOTE TO SPECIFIER ** Note that a neutral pH is required to maintain the </w:t>
      </w:r>
      <w:proofErr w:type="spellStart"/>
      <w:r w:rsidR="00214662" w:rsidRPr="003F4501">
        <w:rPr>
          <w:vanish/>
          <w:color w:val="FF0000"/>
        </w:rPr>
        <w:t>Nawkaw's</w:t>
      </w:r>
      <w:proofErr w:type="spellEnd"/>
      <w:r w:rsidR="00214662" w:rsidRPr="003F4501">
        <w:rPr>
          <w:vanish/>
          <w:color w:val="FF0000"/>
        </w:rPr>
        <w:t xml:space="preserve"> </w:t>
      </w:r>
      <w:r w:rsidR="003432DB">
        <w:rPr>
          <w:vanish/>
          <w:color w:val="FF0000"/>
        </w:rPr>
        <w:t>w</w:t>
      </w:r>
      <w:r w:rsidRPr="003F4501">
        <w:rPr>
          <w:vanish/>
          <w:color w:val="FF0000"/>
        </w:rPr>
        <w:t>arranty.</w:t>
      </w:r>
    </w:p>
    <w:p w14:paraId="581E0B15" w14:textId="77777777" w:rsidR="00FB1841" w:rsidRPr="003F4501" w:rsidRDefault="00171EE5" w:rsidP="00FB1841">
      <w:pPr>
        <w:spacing w:line="360" w:lineRule="auto"/>
        <w:ind w:left="567"/>
        <w:jc w:val="both"/>
      </w:pPr>
      <w:r w:rsidRPr="003F4501">
        <w:t>E</w:t>
      </w:r>
      <w:r w:rsidR="00FB1841" w:rsidRPr="003F4501">
        <w:t xml:space="preserve">. </w:t>
      </w:r>
      <w:r w:rsidR="00FB1841" w:rsidRPr="003F4501">
        <w:tab/>
        <w:t xml:space="preserve">Before application, verify that the masonry walls have a neutral </w:t>
      </w:r>
      <w:proofErr w:type="spellStart"/>
      <w:r w:rsidR="00FB1841" w:rsidRPr="003F4501">
        <w:t>pH.</w:t>
      </w:r>
      <w:proofErr w:type="spellEnd"/>
    </w:p>
    <w:p w14:paraId="139C031E" w14:textId="77777777" w:rsidR="00FB1841" w:rsidRPr="003F4501" w:rsidRDefault="00171EE5" w:rsidP="00FB1841">
      <w:pPr>
        <w:spacing w:line="360" w:lineRule="auto"/>
        <w:ind w:left="1440" w:hanging="873"/>
        <w:jc w:val="both"/>
      </w:pPr>
      <w:r w:rsidRPr="003F4501">
        <w:t>F</w:t>
      </w:r>
      <w:r w:rsidR="00FB1841" w:rsidRPr="003F4501">
        <w:t xml:space="preserve">. </w:t>
      </w:r>
      <w:r w:rsidR="00FB1841" w:rsidRPr="003F4501">
        <w:tab/>
        <w:t>Before application, verify that surface to be treated is clean, dry and contains no frozen water.</w:t>
      </w:r>
    </w:p>
    <w:p w14:paraId="63304B3F" w14:textId="77777777" w:rsidR="00FB1841" w:rsidRPr="003F4501" w:rsidRDefault="00171EE5" w:rsidP="00FB1841">
      <w:pPr>
        <w:spacing w:line="360" w:lineRule="auto"/>
        <w:ind w:left="567"/>
        <w:jc w:val="both"/>
      </w:pPr>
      <w:r w:rsidRPr="003F4501">
        <w:t>G</w:t>
      </w:r>
      <w:r w:rsidR="00FB1841" w:rsidRPr="003F4501">
        <w:t xml:space="preserve">. </w:t>
      </w:r>
      <w:r w:rsidR="00FB1841" w:rsidRPr="003F4501">
        <w:tab/>
        <w:t>Mix products as recommended immediately prior to application.</w:t>
      </w:r>
    </w:p>
    <w:p w14:paraId="4EC39650" w14:textId="77777777" w:rsidR="000E1E0E" w:rsidRPr="003F4501" w:rsidRDefault="00FB1841" w:rsidP="00FB1841">
      <w:pPr>
        <w:spacing w:line="360" w:lineRule="auto"/>
        <w:jc w:val="both"/>
      </w:pPr>
      <w:r w:rsidRPr="003F4501">
        <w:t xml:space="preserve">3.3 </w:t>
      </w:r>
      <w:r w:rsidRPr="003F4501">
        <w:tab/>
        <w:t>INSTALLATION</w:t>
      </w:r>
      <w:r w:rsidR="000E1E0E" w:rsidRPr="003F4501">
        <w:t>:</w:t>
      </w:r>
    </w:p>
    <w:p w14:paraId="406A6084" w14:textId="5C0F13B0" w:rsidR="000E1E0E" w:rsidRPr="003F4501" w:rsidRDefault="000E1E0E" w:rsidP="00214662">
      <w:pPr>
        <w:spacing w:line="360" w:lineRule="auto"/>
        <w:ind w:left="567"/>
        <w:jc w:val="both"/>
        <w:rPr>
          <w:lang w:val="en-AU"/>
        </w:rPr>
      </w:pPr>
      <w:r w:rsidRPr="003F4501">
        <w:rPr>
          <w:lang w:val="en-AU"/>
        </w:rPr>
        <w:t>The photocatalyst film will be applied to a reference quality sample to be checked for photocatalytic efficacy. This</w:t>
      </w:r>
      <w:r w:rsidR="00217C22" w:rsidRPr="003F4501">
        <w:rPr>
          <w:lang w:val="en-AU"/>
        </w:rPr>
        <w:t xml:space="preserve"> sample</w:t>
      </w:r>
      <w:r w:rsidRPr="003F4501">
        <w:rPr>
          <w:lang w:val="en-AU"/>
        </w:rPr>
        <w:t xml:space="preserve"> will be kept </w:t>
      </w:r>
      <w:r w:rsidR="00F87748">
        <w:rPr>
          <w:lang w:val="en-AU"/>
        </w:rPr>
        <w:t xml:space="preserve">confirming </w:t>
      </w:r>
      <w:r w:rsidRPr="003F4501">
        <w:rPr>
          <w:lang w:val="en-AU"/>
        </w:rPr>
        <w:t>te</w:t>
      </w:r>
      <w:r w:rsidR="00217C22" w:rsidRPr="003F4501">
        <w:rPr>
          <w:lang w:val="en-AU"/>
        </w:rPr>
        <w:t xml:space="preserve">st results of changing the </w:t>
      </w:r>
      <w:proofErr w:type="spellStart"/>
      <w:r w:rsidR="00217C22" w:rsidRPr="003F4501">
        <w:rPr>
          <w:lang w:val="en-AU"/>
        </w:rPr>
        <w:t>colo</w:t>
      </w:r>
      <w:r w:rsidRPr="003F4501">
        <w:rPr>
          <w:lang w:val="en-AU"/>
        </w:rPr>
        <w:t>r</w:t>
      </w:r>
      <w:proofErr w:type="spellEnd"/>
      <w:r w:rsidRPr="003F4501">
        <w:rPr>
          <w:lang w:val="en-AU"/>
        </w:rPr>
        <w:t xml:space="preserve"> of applied inks and dyes via oxidation when exposed to daylight.</w:t>
      </w:r>
    </w:p>
    <w:p w14:paraId="4C057F8B" w14:textId="77777777" w:rsidR="00FB1841" w:rsidRPr="003F4501" w:rsidRDefault="00FB1841" w:rsidP="00FB1841">
      <w:pPr>
        <w:spacing w:line="360" w:lineRule="auto"/>
        <w:ind w:left="567"/>
        <w:jc w:val="both"/>
      </w:pPr>
      <w:r w:rsidRPr="003F4501">
        <w:t xml:space="preserve">A. </w:t>
      </w:r>
      <w:r w:rsidRPr="003F4501">
        <w:tab/>
        <w:t>Install in accordance with manufacturer's instructions.</w:t>
      </w:r>
    </w:p>
    <w:p w14:paraId="09FADE4D" w14:textId="77777777" w:rsidR="00FB1841" w:rsidRPr="003F4501" w:rsidRDefault="00171EE5" w:rsidP="00FB1841">
      <w:pPr>
        <w:spacing w:line="360" w:lineRule="auto"/>
        <w:ind w:left="1440" w:hanging="873"/>
        <w:jc w:val="both"/>
      </w:pPr>
      <w:r w:rsidRPr="003F4501">
        <w:t>B</w:t>
      </w:r>
      <w:r w:rsidR="00FB1841" w:rsidRPr="003F4501">
        <w:t xml:space="preserve">. </w:t>
      </w:r>
      <w:r w:rsidR="00FB1841" w:rsidRPr="003F4501">
        <w:tab/>
        <w:t xml:space="preserve">Apply </w:t>
      </w:r>
      <w:r w:rsidR="00C143A4" w:rsidRPr="003F4501">
        <w:t>photocatalys</w:t>
      </w:r>
      <w:r w:rsidR="000E1E0E" w:rsidRPr="003F4501">
        <w:t>t</w:t>
      </w:r>
      <w:r w:rsidR="00C143A4" w:rsidRPr="003F4501">
        <w:t xml:space="preserve"> coating </w:t>
      </w:r>
      <w:r w:rsidR="00FB1841" w:rsidRPr="003F4501">
        <w:t xml:space="preserve">using airless spray pump </w:t>
      </w:r>
      <w:r w:rsidR="000E1E0E" w:rsidRPr="003F4501">
        <w:t>or HVLP</w:t>
      </w:r>
      <w:r w:rsidR="00FB1841" w:rsidRPr="003F4501">
        <w:t xml:space="preserve">. </w:t>
      </w:r>
    </w:p>
    <w:p w14:paraId="782EEB8A" w14:textId="77777777" w:rsidR="00FB1841" w:rsidRPr="003F4501" w:rsidRDefault="00171EE5" w:rsidP="00FB1841">
      <w:pPr>
        <w:spacing w:line="360" w:lineRule="auto"/>
        <w:ind w:left="1440" w:hanging="873"/>
        <w:jc w:val="both"/>
      </w:pPr>
      <w:r w:rsidRPr="003F4501">
        <w:t>C</w:t>
      </w:r>
      <w:r w:rsidR="00FB1841" w:rsidRPr="003F4501">
        <w:t xml:space="preserve">. </w:t>
      </w:r>
      <w:r w:rsidR="00FB1841" w:rsidRPr="003F4501">
        <w:tab/>
        <w:t xml:space="preserve">Do not proceed with work when ambient temperatures are less than </w:t>
      </w:r>
      <w:r w:rsidR="00A27DD2" w:rsidRPr="003F4501">
        <w:t>41</w:t>
      </w:r>
      <w:r w:rsidR="00FB1841" w:rsidRPr="003F4501">
        <w:t xml:space="preserve"> degrees F (</w:t>
      </w:r>
      <w:r w:rsidR="00A27DD2" w:rsidRPr="003F4501">
        <w:t>5</w:t>
      </w:r>
      <w:r w:rsidR="00FB1841" w:rsidRPr="003F4501">
        <w:t xml:space="preserve"> degrees C) or greater than 1</w:t>
      </w:r>
      <w:r w:rsidR="000E1E0E" w:rsidRPr="003F4501">
        <w:t>04</w:t>
      </w:r>
      <w:r w:rsidR="00FB1841" w:rsidRPr="003F4501">
        <w:t xml:space="preserve"> degrees F (4</w:t>
      </w:r>
      <w:r w:rsidR="000E1E0E" w:rsidRPr="003F4501">
        <w:t>0</w:t>
      </w:r>
      <w:r w:rsidR="00FB1841" w:rsidRPr="003F4501">
        <w:t xml:space="preserve"> degrees C).</w:t>
      </w:r>
    </w:p>
    <w:p w14:paraId="3B0EF67C" w14:textId="77777777" w:rsidR="00FB1841" w:rsidRPr="003F4501" w:rsidRDefault="00171EE5" w:rsidP="00FB1841">
      <w:pPr>
        <w:spacing w:line="360" w:lineRule="auto"/>
        <w:ind w:left="1440" w:hanging="873"/>
        <w:jc w:val="both"/>
      </w:pPr>
      <w:r w:rsidRPr="003F4501">
        <w:t>D</w:t>
      </w:r>
      <w:r w:rsidR="00FB1841" w:rsidRPr="003F4501">
        <w:t>.</w:t>
      </w:r>
      <w:r w:rsidR="00FB1841" w:rsidRPr="003F4501">
        <w:tab/>
        <w:t>Allow manufacturer's specified drying time for each coat before applying next coat.</w:t>
      </w:r>
    </w:p>
    <w:p w14:paraId="4812B582" w14:textId="77777777" w:rsidR="00FB1841" w:rsidRPr="003F4501" w:rsidRDefault="00FB1841" w:rsidP="00FB1841">
      <w:pPr>
        <w:spacing w:line="360" w:lineRule="auto"/>
        <w:jc w:val="both"/>
      </w:pPr>
      <w:r w:rsidRPr="003F4501">
        <w:t xml:space="preserve">3.4 </w:t>
      </w:r>
      <w:r w:rsidRPr="003F4501">
        <w:tab/>
        <w:t>FIELD QUALITY CONTROL</w:t>
      </w:r>
    </w:p>
    <w:p w14:paraId="10CA1A7D" w14:textId="77777777" w:rsidR="000E1E0E" w:rsidRPr="003F4501" w:rsidRDefault="00171EE5" w:rsidP="000E1E0E">
      <w:pPr>
        <w:spacing w:line="360" w:lineRule="auto"/>
        <w:ind w:left="1440" w:hanging="873"/>
        <w:jc w:val="both"/>
        <w:rPr>
          <w:lang w:val="en-AU"/>
        </w:rPr>
      </w:pPr>
      <w:r w:rsidRPr="003F4501">
        <w:t xml:space="preserve">A. </w:t>
      </w:r>
      <w:r w:rsidRPr="003F4501">
        <w:tab/>
        <w:t>V</w:t>
      </w:r>
      <w:r w:rsidR="00FB1841" w:rsidRPr="003F4501">
        <w:t xml:space="preserve">erify </w:t>
      </w:r>
      <w:r w:rsidR="000E1E0E" w:rsidRPr="003F4501">
        <w:t>appearance</w:t>
      </w:r>
      <w:r w:rsidR="00FB1841" w:rsidRPr="003F4501">
        <w:t xml:space="preserve">. </w:t>
      </w:r>
      <w:r w:rsidR="000E1E0E" w:rsidRPr="003F4501">
        <w:rPr>
          <w:lang w:val="en-AU"/>
        </w:rPr>
        <w:t>Applied correctly to the surface photocatalyst system will not change the natural appearance of the surface.</w:t>
      </w:r>
    </w:p>
    <w:p w14:paraId="3466F438" w14:textId="77777777" w:rsidR="00FB1841" w:rsidRPr="003F4501" w:rsidRDefault="00FB1841" w:rsidP="00214662">
      <w:pPr>
        <w:spacing w:line="360" w:lineRule="auto"/>
        <w:jc w:val="both"/>
      </w:pPr>
      <w:r w:rsidRPr="003F4501">
        <w:t xml:space="preserve">3.5 </w:t>
      </w:r>
      <w:r w:rsidRPr="003F4501">
        <w:tab/>
        <w:t>PROTECTION</w:t>
      </w:r>
    </w:p>
    <w:p w14:paraId="6CB3D4C5" w14:textId="77777777" w:rsidR="00FB1841" w:rsidRPr="003F4501" w:rsidRDefault="00FB1841" w:rsidP="00FB1841">
      <w:pPr>
        <w:spacing w:line="360" w:lineRule="auto"/>
        <w:ind w:left="567"/>
        <w:jc w:val="both"/>
      </w:pPr>
      <w:r w:rsidRPr="003F4501">
        <w:t xml:space="preserve">A. </w:t>
      </w:r>
      <w:r w:rsidRPr="003F4501">
        <w:tab/>
        <w:t>Protect installed products until completion of project.</w:t>
      </w:r>
    </w:p>
    <w:p w14:paraId="49F66DE5" w14:textId="77777777" w:rsidR="00FB1841" w:rsidRPr="003F4501" w:rsidRDefault="00FB1841" w:rsidP="00FB1841">
      <w:pPr>
        <w:spacing w:line="360" w:lineRule="auto"/>
        <w:ind w:left="1440" w:hanging="873"/>
        <w:jc w:val="both"/>
      </w:pPr>
      <w:r w:rsidRPr="003F4501">
        <w:t xml:space="preserve">B. </w:t>
      </w:r>
      <w:r w:rsidRPr="003F4501">
        <w:tab/>
        <w:t>Protect prefinished items, concealed surfaces, finished metal surfaces, operating parts, and labels as required.</w:t>
      </w:r>
    </w:p>
    <w:p w14:paraId="0DE2CC6D" w14:textId="77777777" w:rsidR="00FB1841" w:rsidRPr="003F4501" w:rsidRDefault="00FB1841" w:rsidP="00FB1841">
      <w:pPr>
        <w:spacing w:line="360" w:lineRule="auto"/>
        <w:ind w:left="1440" w:hanging="873"/>
        <w:jc w:val="both"/>
      </w:pPr>
      <w:r w:rsidRPr="003F4501">
        <w:lastRenderedPageBreak/>
        <w:t xml:space="preserve">C. </w:t>
      </w:r>
      <w:r w:rsidRPr="003F4501">
        <w:tab/>
        <w:t xml:space="preserve">Protect shrubs, metal, wood trim, glass, </w:t>
      </w:r>
      <w:proofErr w:type="gramStart"/>
      <w:r w:rsidRPr="003F4501">
        <w:t>asphalt</w:t>
      </w:r>
      <w:proofErr w:type="gramEnd"/>
      <w:r w:rsidRPr="003F4501">
        <w:t xml:space="preserve"> and other building hardware during application from overspray.</w:t>
      </w:r>
    </w:p>
    <w:p w14:paraId="50C92A18" w14:textId="77777777" w:rsidR="00FB1841" w:rsidRPr="003F4501" w:rsidRDefault="00FB1841" w:rsidP="00FB1841">
      <w:pPr>
        <w:spacing w:line="360" w:lineRule="auto"/>
        <w:ind w:left="1440" w:hanging="873"/>
        <w:jc w:val="both"/>
      </w:pPr>
      <w:r w:rsidRPr="003F4501">
        <w:t xml:space="preserve">D. </w:t>
      </w:r>
      <w:r w:rsidRPr="003F4501">
        <w:tab/>
        <w:t>Do not permit mist (if spraying) or liquid to drift onto surrounding properties or parking lots.</w:t>
      </w:r>
    </w:p>
    <w:p w14:paraId="28BC6678" w14:textId="49731E01" w:rsidR="000E1E0E" w:rsidRDefault="00FB1841" w:rsidP="00F0237A">
      <w:pPr>
        <w:spacing w:line="360" w:lineRule="auto"/>
        <w:jc w:val="both"/>
        <w:rPr>
          <w:highlight w:val="yellow"/>
        </w:rPr>
      </w:pPr>
      <w:r w:rsidRPr="003F4501">
        <w:t xml:space="preserve">E. </w:t>
      </w:r>
      <w:r w:rsidRPr="003F4501">
        <w:tab/>
        <w:t>Touch-up, repair or replace damaged products before substantial completion.</w:t>
      </w:r>
    </w:p>
    <w:p w14:paraId="5EB3CA8E" w14:textId="77777777" w:rsidR="000E1E0E" w:rsidRPr="003F4501" w:rsidRDefault="000E1E0E" w:rsidP="00214662">
      <w:pPr>
        <w:spacing w:line="360" w:lineRule="auto"/>
        <w:jc w:val="both"/>
        <w:rPr>
          <w:lang w:val="en-AU"/>
        </w:rPr>
      </w:pPr>
      <w:r w:rsidRPr="003F4501">
        <w:rPr>
          <w:lang w:val="en-AU"/>
        </w:rPr>
        <w:t>3.6.</w:t>
      </w:r>
      <w:r w:rsidRPr="003F4501">
        <w:rPr>
          <w:lang w:val="en-AU"/>
        </w:rPr>
        <w:tab/>
        <w:t>CLEAN UP</w:t>
      </w:r>
    </w:p>
    <w:p w14:paraId="326E95EF" w14:textId="77777777" w:rsidR="000E1E0E" w:rsidRPr="003F4501" w:rsidRDefault="000E1E0E" w:rsidP="00214662">
      <w:pPr>
        <w:spacing w:line="360" w:lineRule="auto"/>
        <w:ind w:left="1440" w:hanging="873"/>
        <w:jc w:val="both"/>
        <w:rPr>
          <w:lang w:val="en-AU"/>
        </w:rPr>
      </w:pPr>
      <w:r w:rsidRPr="003F4501">
        <w:rPr>
          <w:lang w:val="en-AU"/>
        </w:rPr>
        <w:t>A.</w:t>
      </w:r>
      <w:r w:rsidRPr="003F4501">
        <w:rPr>
          <w:lang w:val="en-AU"/>
        </w:rPr>
        <w:tab/>
        <w:t xml:space="preserve">At completion of application, all excess materials, </w:t>
      </w:r>
      <w:proofErr w:type="gramStart"/>
      <w:r w:rsidRPr="003F4501">
        <w:rPr>
          <w:lang w:val="en-AU"/>
        </w:rPr>
        <w:t>debris</w:t>
      </w:r>
      <w:proofErr w:type="gramEnd"/>
      <w:r w:rsidRPr="003F4501">
        <w:rPr>
          <w:lang w:val="en-AU"/>
        </w:rPr>
        <w:t xml:space="preserve"> and waste must be removed from the jobsite. </w:t>
      </w:r>
    </w:p>
    <w:p w14:paraId="577ABE53" w14:textId="77777777" w:rsidR="000E1E0E" w:rsidRPr="003F4501" w:rsidRDefault="000E1E0E" w:rsidP="003F4501">
      <w:pPr>
        <w:spacing w:line="360" w:lineRule="auto"/>
        <w:ind w:left="567"/>
        <w:jc w:val="both"/>
        <w:rPr>
          <w:lang w:val="en-AU"/>
        </w:rPr>
      </w:pPr>
      <w:r w:rsidRPr="003F4501">
        <w:rPr>
          <w:lang w:val="en-AU"/>
        </w:rPr>
        <w:t>B.</w:t>
      </w:r>
      <w:r w:rsidRPr="003F4501">
        <w:rPr>
          <w:lang w:val="en-AU"/>
        </w:rPr>
        <w:tab/>
        <w:t>Clean up application equipment with clean water.</w:t>
      </w:r>
    </w:p>
    <w:p w14:paraId="1AE46174" w14:textId="77777777" w:rsidR="000E1E0E" w:rsidRPr="003F4501" w:rsidRDefault="000E1E0E" w:rsidP="00F0237A">
      <w:pPr>
        <w:keepNext/>
        <w:keepLines/>
        <w:spacing w:line="360" w:lineRule="auto"/>
        <w:jc w:val="both"/>
        <w:rPr>
          <w:b/>
          <w:lang w:val="en-AU"/>
        </w:rPr>
      </w:pPr>
      <w:r w:rsidRPr="003F4501">
        <w:rPr>
          <w:b/>
          <w:lang w:val="en-AU"/>
        </w:rPr>
        <w:t>PART 4 MAINTENANCE</w:t>
      </w:r>
    </w:p>
    <w:p w14:paraId="467B56D0" w14:textId="77777777" w:rsidR="00125936" w:rsidRPr="003F4501" w:rsidRDefault="00125936" w:rsidP="00F0237A">
      <w:pPr>
        <w:pStyle w:val="ListParagraph"/>
        <w:keepNext/>
        <w:keepLines/>
        <w:numPr>
          <w:ilvl w:val="0"/>
          <w:numId w:val="3"/>
        </w:numPr>
        <w:spacing w:line="360" w:lineRule="auto"/>
        <w:ind w:left="1418" w:hanging="851"/>
        <w:jc w:val="both"/>
        <w:rPr>
          <w:bCs/>
          <w:lang w:val="en-AU"/>
        </w:rPr>
      </w:pPr>
      <w:r w:rsidRPr="003F4501">
        <w:rPr>
          <w:bCs/>
          <w:lang w:val="en-AU"/>
        </w:rPr>
        <w:t>In the areas exposed to human traffic</w:t>
      </w:r>
      <w:r w:rsidR="003F4501">
        <w:rPr>
          <w:bCs/>
          <w:lang w:val="en-AU"/>
        </w:rPr>
        <w:t>,</w:t>
      </w:r>
      <w:r w:rsidRPr="003F4501">
        <w:rPr>
          <w:bCs/>
          <w:lang w:val="en-AU"/>
        </w:rPr>
        <w:t xml:space="preserve"> surfaces may suffer impact and abrasion. Such impact and abrasion may damage the photocatalyst coating and the surface will require reapplication.</w:t>
      </w:r>
    </w:p>
    <w:p w14:paraId="04BE41D5" w14:textId="77777777" w:rsidR="00125936" w:rsidRPr="003F4501" w:rsidRDefault="00125936" w:rsidP="00125936">
      <w:pPr>
        <w:pStyle w:val="ListParagraph"/>
        <w:numPr>
          <w:ilvl w:val="0"/>
          <w:numId w:val="3"/>
        </w:numPr>
        <w:spacing w:line="360" w:lineRule="auto"/>
        <w:ind w:left="1418" w:hanging="851"/>
        <w:jc w:val="both"/>
        <w:rPr>
          <w:bCs/>
          <w:lang w:val="en-AU"/>
        </w:rPr>
      </w:pPr>
      <w:r w:rsidRPr="003F4501">
        <w:rPr>
          <w:bCs/>
          <w:lang w:val="en-AU"/>
        </w:rPr>
        <w:t>The photocatalyst coating may at infrequent intervals require cleaning.</w:t>
      </w:r>
    </w:p>
    <w:p w14:paraId="11F03ACF" w14:textId="77777777" w:rsidR="00125936" w:rsidRPr="003F4501" w:rsidRDefault="00125936" w:rsidP="00214662">
      <w:pPr>
        <w:pStyle w:val="ListParagraph"/>
        <w:spacing w:line="360" w:lineRule="auto"/>
        <w:ind w:left="1418"/>
        <w:jc w:val="both"/>
        <w:rPr>
          <w:bCs/>
          <w:lang w:val="en-AU"/>
        </w:rPr>
      </w:pPr>
      <w:r w:rsidRPr="003F4501">
        <w:rPr>
          <w:bCs/>
          <w:lang w:val="en-AU"/>
        </w:rPr>
        <w:t>Cleaning will be required if the photocatalyst surface has been excessively soiled and the light energy cannot reach the photocatalyst coated surface. A soft cloth or brush and a neutral detergent and water should be used for cleaning if necessary. Surface should be wiped clean and rinsed clear with water.</w:t>
      </w:r>
    </w:p>
    <w:p w14:paraId="480CD40A" w14:textId="77777777" w:rsidR="00125936" w:rsidRPr="003F4501" w:rsidRDefault="00125936" w:rsidP="00125936">
      <w:pPr>
        <w:pStyle w:val="ListParagraph"/>
        <w:numPr>
          <w:ilvl w:val="0"/>
          <w:numId w:val="3"/>
        </w:numPr>
        <w:spacing w:line="360" w:lineRule="auto"/>
        <w:ind w:left="1418" w:hanging="851"/>
        <w:jc w:val="both"/>
        <w:rPr>
          <w:bCs/>
          <w:lang w:val="en-AU"/>
        </w:rPr>
      </w:pPr>
      <w:r w:rsidRPr="003F4501">
        <w:rPr>
          <w:bCs/>
          <w:lang w:val="en-AU"/>
        </w:rPr>
        <w:t>High pressure washing is not recommended nor required.</w:t>
      </w:r>
    </w:p>
    <w:p w14:paraId="2F2F705B" w14:textId="77777777" w:rsidR="00125936" w:rsidRPr="003F4501" w:rsidRDefault="00125936" w:rsidP="00125936">
      <w:pPr>
        <w:pStyle w:val="ListParagraph"/>
        <w:numPr>
          <w:ilvl w:val="0"/>
          <w:numId w:val="3"/>
        </w:numPr>
        <w:spacing w:line="360" w:lineRule="auto"/>
        <w:ind w:left="1418" w:hanging="851"/>
        <w:jc w:val="both"/>
        <w:rPr>
          <w:bCs/>
          <w:lang w:val="en-AU"/>
        </w:rPr>
      </w:pPr>
      <w:r w:rsidRPr="003F4501">
        <w:rPr>
          <w:bCs/>
          <w:lang w:val="en-AU"/>
        </w:rPr>
        <w:t>A photocatalyst coating will gradually remove graffiti strike by self-cleaning over several months. If immediate removal is required recommended method for graffiti management is as follows:</w:t>
      </w:r>
    </w:p>
    <w:p w14:paraId="49F61C0A" w14:textId="6052E8C0" w:rsidR="000E1E0E" w:rsidRPr="003F4501" w:rsidRDefault="00125936" w:rsidP="00214662">
      <w:pPr>
        <w:pStyle w:val="ListParagraph"/>
        <w:spacing w:line="360" w:lineRule="auto"/>
        <w:ind w:left="1418"/>
        <w:jc w:val="both"/>
        <w:rPr>
          <w:bCs/>
          <w:lang w:val="en-AU"/>
        </w:rPr>
      </w:pPr>
      <w:r w:rsidRPr="003F4501">
        <w:rPr>
          <w:bCs/>
          <w:lang w:val="en-AU"/>
        </w:rPr>
        <w:t xml:space="preserve">The photocatalyst coated surface that receives a graffiti strike should be managed by removing the graffiti tag via solvent wipe method using a non-abrasive clean dry cloth and minimum pressure. Any traces of the graffiti that are left behind will be self-cleaned by the decomposition and </w:t>
      </w:r>
      <w:proofErr w:type="spellStart"/>
      <w:r w:rsidRPr="003F4501">
        <w:rPr>
          <w:bCs/>
          <w:lang w:val="en-AU"/>
        </w:rPr>
        <w:t>superhydrophilic</w:t>
      </w:r>
      <w:proofErr w:type="spellEnd"/>
      <w:r w:rsidRPr="003F4501">
        <w:rPr>
          <w:bCs/>
          <w:lang w:val="en-AU"/>
        </w:rPr>
        <w:t xml:space="preserve"> properties of the coating.</w:t>
      </w:r>
    </w:p>
    <w:p w14:paraId="019E8254" w14:textId="77777777" w:rsidR="00FB1841" w:rsidRPr="003F4501" w:rsidRDefault="00FB1841" w:rsidP="00FB1841">
      <w:pPr>
        <w:spacing w:line="360" w:lineRule="auto"/>
        <w:jc w:val="both"/>
      </w:pPr>
    </w:p>
    <w:p w14:paraId="38FA8A10" w14:textId="77777777" w:rsidR="00FB1841" w:rsidRDefault="00FB1841" w:rsidP="00214662">
      <w:pPr>
        <w:spacing w:line="360" w:lineRule="auto"/>
        <w:ind w:left="1418" w:hanging="851"/>
        <w:jc w:val="both"/>
      </w:pPr>
      <w:r w:rsidRPr="003F4501">
        <w:t>END OF SECTION</w:t>
      </w:r>
    </w:p>
    <w:p w14:paraId="7E8F4E78" w14:textId="77777777" w:rsidR="00FB1841" w:rsidRDefault="00FB1841" w:rsidP="00FB1841">
      <w:pPr>
        <w:spacing w:line="360" w:lineRule="auto"/>
        <w:jc w:val="both"/>
      </w:pPr>
    </w:p>
    <w:p w14:paraId="69676C45" w14:textId="77777777" w:rsidR="00FB1841" w:rsidRDefault="00FB1841"/>
    <w:sectPr w:rsidR="00FB1841" w:rsidSect="00FD65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EBD"/>
    <w:multiLevelType w:val="multilevel"/>
    <w:tmpl w:val="C2E418C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39F51E5C"/>
    <w:multiLevelType w:val="hybridMultilevel"/>
    <w:tmpl w:val="A17EFB04"/>
    <w:lvl w:ilvl="0" w:tplc="9662DB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EC3548C"/>
    <w:multiLevelType w:val="hybridMultilevel"/>
    <w:tmpl w:val="ADA06718"/>
    <w:lvl w:ilvl="0" w:tplc="660C67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41"/>
    <w:rsid w:val="000E1E0E"/>
    <w:rsid w:val="000F4070"/>
    <w:rsid w:val="001147AE"/>
    <w:rsid w:val="00115DAF"/>
    <w:rsid w:val="00125936"/>
    <w:rsid w:val="00171437"/>
    <w:rsid w:val="00171EE5"/>
    <w:rsid w:val="001F7357"/>
    <w:rsid w:val="00214662"/>
    <w:rsid w:val="00217C22"/>
    <w:rsid w:val="0025210F"/>
    <w:rsid w:val="00253FD2"/>
    <w:rsid w:val="002C38AC"/>
    <w:rsid w:val="003017C8"/>
    <w:rsid w:val="003432DB"/>
    <w:rsid w:val="003F4501"/>
    <w:rsid w:val="00402C00"/>
    <w:rsid w:val="00432CBE"/>
    <w:rsid w:val="0047081B"/>
    <w:rsid w:val="0048655D"/>
    <w:rsid w:val="005D36AA"/>
    <w:rsid w:val="005F5DBF"/>
    <w:rsid w:val="00620AB9"/>
    <w:rsid w:val="00624C3D"/>
    <w:rsid w:val="007171DD"/>
    <w:rsid w:val="00766D73"/>
    <w:rsid w:val="00855756"/>
    <w:rsid w:val="0087259A"/>
    <w:rsid w:val="008A58BB"/>
    <w:rsid w:val="009065E4"/>
    <w:rsid w:val="00916BA2"/>
    <w:rsid w:val="0094776A"/>
    <w:rsid w:val="009A1FCE"/>
    <w:rsid w:val="00A05895"/>
    <w:rsid w:val="00A27DD2"/>
    <w:rsid w:val="00B32891"/>
    <w:rsid w:val="00B84C36"/>
    <w:rsid w:val="00C143A4"/>
    <w:rsid w:val="00C633B8"/>
    <w:rsid w:val="00D351B4"/>
    <w:rsid w:val="00DA432B"/>
    <w:rsid w:val="00E443FD"/>
    <w:rsid w:val="00E5787C"/>
    <w:rsid w:val="00EE0926"/>
    <w:rsid w:val="00F0237A"/>
    <w:rsid w:val="00F2757B"/>
    <w:rsid w:val="00F80991"/>
    <w:rsid w:val="00F87748"/>
    <w:rsid w:val="00F92D13"/>
    <w:rsid w:val="00FB0115"/>
    <w:rsid w:val="00FB1841"/>
    <w:rsid w:val="00FB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DF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18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1841"/>
    <w:pPr>
      <w:ind w:left="720"/>
      <w:contextualSpacing/>
    </w:pPr>
  </w:style>
  <w:style w:type="character" w:styleId="CommentReference">
    <w:name w:val="annotation reference"/>
    <w:basedOn w:val="DefaultParagraphFont"/>
    <w:uiPriority w:val="99"/>
    <w:semiHidden/>
    <w:unhideWhenUsed/>
    <w:rsid w:val="00FB1841"/>
    <w:rPr>
      <w:sz w:val="18"/>
      <w:szCs w:val="18"/>
    </w:rPr>
  </w:style>
  <w:style w:type="paragraph" w:styleId="CommentText">
    <w:name w:val="annotation text"/>
    <w:basedOn w:val="Normal"/>
    <w:link w:val="CommentTextChar"/>
    <w:uiPriority w:val="99"/>
    <w:semiHidden/>
    <w:unhideWhenUsed/>
    <w:rsid w:val="00FB1841"/>
  </w:style>
  <w:style w:type="character" w:customStyle="1" w:styleId="CommentTextChar">
    <w:name w:val="Comment Text Char"/>
    <w:basedOn w:val="DefaultParagraphFont"/>
    <w:link w:val="CommentText"/>
    <w:uiPriority w:val="99"/>
    <w:semiHidden/>
    <w:rsid w:val="00FB1841"/>
    <w:rPr>
      <w:rFonts w:ascii="Calibri" w:eastAsia="Calibri" w:hAnsi="Calibri" w:cs="Times New Roman"/>
      <w:lang w:val="en-US"/>
    </w:rPr>
  </w:style>
  <w:style w:type="character" w:styleId="Hyperlink">
    <w:name w:val="Hyperlink"/>
    <w:basedOn w:val="DefaultParagraphFont"/>
    <w:uiPriority w:val="99"/>
    <w:unhideWhenUsed/>
    <w:rsid w:val="00FB1841"/>
    <w:rPr>
      <w:color w:val="0563C1" w:themeColor="hyperlink"/>
      <w:u w:val="single"/>
    </w:rPr>
  </w:style>
  <w:style w:type="paragraph" w:styleId="BalloonText">
    <w:name w:val="Balloon Text"/>
    <w:basedOn w:val="Normal"/>
    <w:link w:val="BalloonTextChar"/>
    <w:uiPriority w:val="99"/>
    <w:semiHidden/>
    <w:unhideWhenUsed/>
    <w:rsid w:val="00FB184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1841"/>
    <w:rPr>
      <w:rFonts w:ascii="Times New Roman" w:eastAsia="Calibri" w:hAnsi="Times New Roman" w:cs="Times New Roman"/>
      <w:sz w:val="18"/>
      <w:szCs w:val="18"/>
      <w:lang w:val="en-US"/>
    </w:rPr>
  </w:style>
  <w:style w:type="paragraph" w:customStyle="1" w:styleId="ARCATTitle">
    <w:name w:val="ARCAT Title"/>
    <w:uiPriority w:val="99"/>
    <w:rsid w:val="00A27DD2"/>
    <w:pPr>
      <w:widowControl w:val="0"/>
      <w:autoSpaceDE w:val="0"/>
      <w:autoSpaceDN w:val="0"/>
      <w:adjustRightInd w:val="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147AE"/>
    <w:rPr>
      <w:b/>
      <w:bCs/>
      <w:sz w:val="20"/>
      <w:szCs w:val="20"/>
    </w:rPr>
  </w:style>
  <w:style w:type="character" w:customStyle="1" w:styleId="CommentSubjectChar">
    <w:name w:val="Comment Subject Char"/>
    <w:basedOn w:val="CommentTextChar"/>
    <w:link w:val="CommentSubject"/>
    <w:uiPriority w:val="99"/>
    <w:semiHidden/>
    <w:rsid w:val="001147AE"/>
    <w:rPr>
      <w:rFonts w:ascii="Calibri" w:eastAsia="Calibri" w:hAnsi="Calibri" w:cs="Times New Roman"/>
      <w:b/>
      <w:bCs/>
      <w:sz w:val="20"/>
      <w:szCs w:val="20"/>
      <w:lang w:val="en-US"/>
    </w:rPr>
  </w:style>
  <w:style w:type="character" w:styleId="UnresolvedMention">
    <w:name w:val="Unresolved Mention"/>
    <w:basedOn w:val="DefaultParagraphFont"/>
    <w:uiPriority w:val="99"/>
    <w:rsid w:val="00A05895"/>
    <w:rPr>
      <w:color w:val="808080"/>
      <w:shd w:val="clear" w:color="auto" w:fill="E6E6E6"/>
    </w:rPr>
  </w:style>
  <w:style w:type="character" w:styleId="FollowedHyperlink">
    <w:name w:val="FollowedHyperlink"/>
    <w:basedOn w:val="DefaultParagraphFont"/>
    <w:uiPriority w:val="99"/>
    <w:semiHidden/>
    <w:unhideWhenUsed/>
    <w:rsid w:val="002C38AC"/>
    <w:rPr>
      <w:color w:val="954F72" w:themeColor="followedHyperlink"/>
      <w:u w:val="single"/>
    </w:rPr>
  </w:style>
  <w:style w:type="paragraph" w:styleId="Revision">
    <w:name w:val="Revision"/>
    <w:hidden/>
    <w:uiPriority w:val="99"/>
    <w:semiHidden/>
    <w:rsid w:val="00253FD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348">
      <w:bodyDiv w:val="1"/>
      <w:marLeft w:val="0"/>
      <w:marRight w:val="0"/>
      <w:marTop w:val="0"/>
      <w:marBottom w:val="0"/>
      <w:divBdr>
        <w:top w:val="none" w:sz="0" w:space="0" w:color="auto"/>
        <w:left w:val="none" w:sz="0" w:space="0" w:color="auto"/>
        <w:bottom w:val="none" w:sz="0" w:space="0" w:color="auto"/>
        <w:right w:val="none" w:sz="0" w:space="0" w:color="auto"/>
      </w:divBdr>
      <w:divsChild>
        <w:div w:id="939798385">
          <w:marLeft w:val="0"/>
          <w:marRight w:val="0"/>
          <w:marTop w:val="0"/>
          <w:marBottom w:val="0"/>
          <w:divBdr>
            <w:top w:val="none" w:sz="0" w:space="0" w:color="auto"/>
            <w:left w:val="none" w:sz="0" w:space="0" w:color="auto"/>
            <w:bottom w:val="none" w:sz="0" w:space="0" w:color="auto"/>
            <w:right w:val="none" w:sz="0" w:space="0" w:color="auto"/>
          </w:divBdr>
        </w:div>
      </w:divsChild>
    </w:div>
    <w:div w:id="553195505">
      <w:bodyDiv w:val="1"/>
      <w:marLeft w:val="0"/>
      <w:marRight w:val="0"/>
      <w:marTop w:val="0"/>
      <w:marBottom w:val="0"/>
      <w:divBdr>
        <w:top w:val="none" w:sz="0" w:space="0" w:color="auto"/>
        <w:left w:val="none" w:sz="0" w:space="0" w:color="auto"/>
        <w:bottom w:val="none" w:sz="0" w:space="0" w:color="auto"/>
        <w:right w:val="none" w:sz="0" w:space="0" w:color="auto"/>
      </w:divBdr>
    </w:div>
    <w:div w:id="1629043274">
      <w:bodyDiv w:val="1"/>
      <w:marLeft w:val="0"/>
      <w:marRight w:val="0"/>
      <w:marTop w:val="0"/>
      <w:marBottom w:val="0"/>
      <w:divBdr>
        <w:top w:val="none" w:sz="0" w:space="0" w:color="auto"/>
        <w:left w:val="none" w:sz="0" w:space="0" w:color="auto"/>
        <w:bottom w:val="none" w:sz="0" w:space="0" w:color="auto"/>
        <w:right w:val="none" w:sz="0" w:space="0" w:color="auto"/>
      </w:divBdr>
      <w:divsChild>
        <w:div w:id="210919129">
          <w:marLeft w:val="0"/>
          <w:marRight w:val="0"/>
          <w:marTop w:val="0"/>
          <w:marBottom w:val="0"/>
          <w:divBdr>
            <w:top w:val="none" w:sz="0" w:space="0" w:color="auto"/>
            <w:left w:val="none" w:sz="0" w:space="0" w:color="auto"/>
            <w:bottom w:val="none" w:sz="0" w:space="0" w:color="auto"/>
            <w:right w:val="none" w:sz="0" w:space="0" w:color="auto"/>
          </w:divBdr>
        </w:div>
      </w:divsChild>
    </w:div>
    <w:div w:id="1657955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kaw.com/" TargetMode="External"/><Relationship Id="rId3" Type="http://schemas.openxmlformats.org/officeDocument/2006/relationships/settings" Target="settings.xml"/><Relationship Id="rId7" Type="http://schemas.openxmlformats.org/officeDocument/2006/relationships/hyperlink" Target="http://www.nawk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wkaw.com/nawkaw-specification-instruc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Purzycka</dc:creator>
  <cp:keywords/>
  <dc:description/>
  <cp:lastModifiedBy>Rosi Dixon</cp:lastModifiedBy>
  <cp:revision>6</cp:revision>
  <cp:lastPrinted>2018-03-19T19:29:00Z</cp:lastPrinted>
  <dcterms:created xsi:type="dcterms:W3CDTF">2021-09-10T16:49:00Z</dcterms:created>
  <dcterms:modified xsi:type="dcterms:W3CDTF">2021-09-14T17:23:00Z</dcterms:modified>
</cp:coreProperties>
</file>